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1947C" w14:textId="27FB2C01" w:rsidR="005541D7" w:rsidRDefault="007E0246">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3GPP TSG RAN WG1 #</w:t>
      </w:r>
      <w:r>
        <w:rPr>
          <w:rFonts w:ascii="Arial" w:eastAsia="宋体" w:hAnsi="Arial" w:cs="Arial" w:hint="eastAsia"/>
          <w:b/>
          <w:bCs/>
          <w:kern w:val="0"/>
          <w:sz w:val="22"/>
          <w:szCs w:val="24"/>
        </w:rPr>
        <w:t>10</w:t>
      </w:r>
      <w:r w:rsidR="00021E2C">
        <w:rPr>
          <w:rFonts w:ascii="Arial" w:eastAsia="宋体" w:hAnsi="Arial" w:cs="Arial" w:hint="eastAsia"/>
          <w:b/>
          <w:bCs/>
          <w:kern w:val="0"/>
          <w:sz w:val="22"/>
          <w:szCs w:val="24"/>
        </w:rPr>
        <w:t>2-e</w:t>
      </w:r>
      <w:r>
        <w:rPr>
          <w:rFonts w:ascii="Arial" w:eastAsia="Times New Roman" w:hAnsi="Arial" w:cs="Arial"/>
          <w:b/>
          <w:bCs/>
          <w:kern w:val="0"/>
          <w:sz w:val="22"/>
          <w:szCs w:val="24"/>
          <w:lang w:val="en-GB" w:eastAsia="en-US"/>
        </w:rPr>
        <w:t xml:space="preserve">                                  </w:t>
      </w:r>
      <w:r>
        <w:rPr>
          <w:rFonts w:ascii="Arial" w:eastAsia="宋体" w:hAnsi="Arial" w:cs="Arial" w:hint="eastAsia"/>
          <w:b/>
          <w:bCs/>
          <w:kern w:val="0"/>
          <w:sz w:val="22"/>
          <w:szCs w:val="24"/>
        </w:rPr>
        <w:t xml:space="preserve">    </w:t>
      </w:r>
      <w:r w:rsidR="00D22C79" w:rsidRPr="00607B49">
        <w:rPr>
          <w:rFonts w:ascii="Arial" w:eastAsia="Times New Roman" w:hAnsi="Arial" w:cs="Arial"/>
          <w:b/>
          <w:bCs/>
          <w:kern w:val="0"/>
          <w:sz w:val="22"/>
          <w:szCs w:val="24"/>
          <w:lang w:val="en-GB" w:eastAsia="en-US"/>
        </w:rPr>
        <w:t xml:space="preserve">  </w:t>
      </w:r>
      <w:bookmarkStart w:id="0" w:name="_Hlk47704053"/>
      <w:r w:rsidR="00E51CDC" w:rsidRPr="00E51CDC">
        <w:rPr>
          <w:rFonts w:ascii="Arial" w:eastAsia="Times New Roman" w:hAnsi="Arial" w:cs="Arial"/>
          <w:b/>
          <w:bCs/>
          <w:kern w:val="0"/>
          <w:sz w:val="22"/>
          <w:szCs w:val="24"/>
          <w:lang w:val="en-GB" w:eastAsia="en-US"/>
        </w:rPr>
        <w:t>R1-</w:t>
      </w:r>
      <w:r w:rsidR="00D22C79" w:rsidRPr="00E51CDC">
        <w:rPr>
          <w:rFonts w:ascii="Arial" w:eastAsia="Times New Roman" w:hAnsi="Arial" w:cs="Arial"/>
          <w:b/>
          <w:bCs/>
          <w:kern w:val="0"/>
          <w:sz w:val="22"/>
          <w:szCs w:val="24"/>
          <w:lang w:val="en-GB" w:eastAsia="en-US"/>
        </w:rPr>
        <w:t>20</w:t>
      </w:r>
      <w:r w:rsidR="00607B49" w:rsidRPr="00607B49">
        <w:rPr>
          <w:rFonts w:ascii="Arial" w:eastAsia="Times New Roman" w:hAnsi="Arial" w:cs="Arial" w:hint="eastAsia"/>
          <w:b/>
          <w:bCs/>
          <w:kern w:val="0"/>
          <w:sz w:val="22"/>
          <w:szCs w:val="24"/>
          <w:lang w:val="en-GB" w:eastAsia="en-US"/>
        </w:rPr>
        <w:t>05332</w:t>
      </w:r>
      <w:bookmarkEnd w:id="0"/>
      <w:r w:rsidR="00D22C79">
        <w:rPr>
          <w:rFonts w:ascii="Arial" w:eastAsia="Times New Roman" w:hAnsi="Arial" w:cs="Arial"/>
          <w:b/>
          <w:bCs/>
          <w:kern w:val="0"/>
          <w:sz w:val="22"/>
          <w:szCs w:val="24"/>
          <w:lang w:val="en-GB" w:eastAsia="en-US"/>
        </w:rPr>
        <w:t xml:space="preserve">                                                                           </w:t>
      </w:r>
    </w:p>
    <w:p w14:paraId="4F2A4A30" w14:textId="4FC20C40" w:rsidR="005541D7" w:rsidRDefault="00E51CDC">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e-</w:t>
      </w:r>
      <w:r w:rsidR="00021E2C">
        <w:rPr>
          <w:rFonts w:ascii="Arial" w:eastAsia="Times New Roman" w:hAnsi="Arial" w:cs="Arial"/>
          <w:b/>
          <w:bCs/>
          <w:kern w:val="0"/>
          <w:sz w:val="22"/>
          <w:szCs w:val="24"/>
          <w:lang w:val="en-GB" w:eastAsia="en-US"/>
        </w:rPr>
        <w:t>M</w:t>
      </w:r>
      <w:r>
        <w:rPr>
          <w:rFonts w:ascii="Arial" w:eastAsia="Times New Roman" w:hAnsi="Arial" w:cs="Arial"/>
          <w:b/>
          <w:bCs/>
          <w:kern w:val="0"/>
          <w:sz w:val="22"/>
          <w:szCs w:val="24"/>
          <w:lang w:val="en-GB" w:eastAsia="en-US"/>
        </w:rPr>
        <w:t>eeting</w:t>
      </w:r>
      <w:r w:rsidR="007E0246">
        <w:rPr>
          <w:rFonts w:ascii="Arial" w:eastAsia="Times New Roman" w:hAnsi="Arial" w:cs="Arial" w:hint="eastAsia"/>
          <w:b/>
          <w:bCs/>
          <w:kern w:val="0"/>
          <w:sz w:val="22"/>
          <w:szCs w:val="24"/>
          <w:lang w:val="en-GB" w:eastAsia="en-US"/>
        </w:rPr>
        <w:t xml:space="preserve">, </w:t>
      </w:r>
      <w:r w:rsidR="00021E2C" w:rsidRPr="00021E2C">
        <w:rPr>
          <w:rFonts w:ascii="Arial" w:eastAsia="Times New Roman" w:hAnsi="Arial" w:cs="Arial"/>
          <w:b/>
          <w:bCs/>
          <w:kern w:val="0"/>
          <w:sz w:val="22"/>
          <w:szCs w:val="24"/>
          <w:lang w:val="en-GB" w:eastAsia="en-US"/>
        </w:rPr>
        <w:t>August 17</w:t>
      </w:r>
      <w:r w:rsidR="00021E2C" w:rsidRPr="00346048">
        <w:rPr>
          <w:rFonts w:ascii="Arial" w:eastAsia="Times New Roman" w:hAnsi="Arial" w:cs="Arial"/>
          <w:b/>
          <w:bCs/>
          <w:kern w:val="0"/>
          <w:sz w:val="22"/>
          <w:szCs w:val="24"/>
          <w:vertAlign w:val="superscript"/>
          <w:lang w:val="en-GB" w:eastAsia="en-US"/>
        </w:rPr>
        <w:t xml:space="preserve">th </w:t>
      </w:r>
      <w:r w:rsidR="00021E2C" w:rsidRPr="00021E2C">
        <w:rPr>
          <w:rFonts w:ascii="Arial" w:eastAsia="Times New Roman" w:hAnsi="Arial" w:cs="Arial"/>
          <w:b/>
          <w:bCs/>
          <w:kern w:val="0"/>
          <w:sz w:val="22"/>
          <w:szCs w:val="24"/>
          <w:lang w:val="en-GB" w:eastAsia="en-US"/>
        </w:rPr>
        <w:t>– 28</w:t>
      </w:r>
      <w:r w:rsidR="00021E2C" w:rsidRPr="00346048">
        <w:rPr>
          <w:rFonts w:ascii="Arial" w:eastAsia="Times New Roman" w:hAnsi="Arial" w:cs="Arial"/>
          <w:b/>
          <w:bCs/>
          <w:kern w:val="0"/>
          <w:sz w:val="22"/>
          <w:szCs w:val="24"/>
          <w:vertAlign w:val="superscript"/>
          <w:lang w:val="en-GB" w:eastAsia="en-US"/>
        </w:rPr>
        <w:t>th</w:t>
      </w:r>
      <w:r w:rsidR="00021E2C" w:rsidRPr="00021E2C">
        <w:rPr>
          <w:rFonts w:ascii="Arial" w:eastAsia="Times New Roman" w:hAnsi="Arial" w:cs="Arial"/>
          <w:b/>
          <w:bCs/>
          <w:kern w:val="0"/>
          <w:sz w:val="22"/>
          <w:szCs w:val="24"/>
          <w:lang w:val="en-GB" w:eastAsia="en-US"/>
        </w:rPr>
        <w:t xml:space="preserve">, </w:t>
      </w:r>
      <w:r w:rsidR="007E0246">
        <w:rPr>
          <w:rFonts w:ascii="Arial" w:eastAsia="Times New Roman" w:hAnsi="Arial" w:cs="Arial" w:hint="eastAsia"/>
          <w:b/>
          <w:bCs/>
          <w:kern w:val="0"/>
          <w:sz w:val="22"/>
          <w:szCs w:val="24"/>
          <w:lang w:val="en-GB" w:eastAsia="en-US"/>
        </w:rPr>
        <w:t>2020</w:t>
      </w:r>
    </w:p>
    <w:p w14:paraId="246CF7EB" w14:textId="77777777" w:rsidR="005541D7" w:rsidRPr="008F5653" w:rsidRDefault="005541D7">
      <w:pPr>
        <w:widowControl/>
        <w:tabs>
          <w:tab w:val="left" w:pos="1595"/>
          <w:tab w:val="left" w:pos="2552"/>
        </w:tabs>
        <w:ind w:left="1800" w:hanging="1800"/>
        <w:jc w:val="left"/>
        <w:rPr>
          <w:rFonts w:ascii="Arial" w:eastAsia="Times New Roman" w:hAnsi="Arial" w:cs="Arial"/>
          <w:b/>
          <w:kern w:val="0"/>
          <w:sz w:val="20"/>
          <w:szCs w:val="24"/>
          <w:lang w:val="en-GB" w:eastAsia="en-US"/>
        </w:rPr>
      </w:pPr>
    </w:p>
    <w:p w14:paraId="036FBC1B" w14:textId="77777777" w:rsidR="005541D7" w:rsidRDefault="007E0246">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Source:</w:t>
      </w:r>
      <w:r>
        <w:rPr>
          <w:rFonts w:ascii="Arial" w:eastAsia="Times New Roman" w:hAnsi="Arial" w:cs="Arial"/>
          <w:b/>
          <w:kern w:val="0"/>
          <w:sz w:val="20"/>
          <w:szCs w:val="24"/>
          <w:lang w:eastAsia="en-US"/>
        </w:rPr>
        <w:tab/>
      </w:r>
      <w:r>
        <w:rPr>
          <w:rFonts w:ascii="Arial" w:eastAsia="宋体" w:hAnsi="Arial" w:cs="Arial" w:hint="eastAsia"/>
          <w:b/>
          <w:kern w:val="0"/>
          <w:sz w:val="20"/>
          <w:szCs w:val="24"/>
        </w:rPr>
        <w:t>vivo</w:t>
      </w:r>
    </w:p>
    <w:p w14:paraId="70900117" w14:textId="77777777" w:rsidR="005541D7" w:rsidRDefault="007E0246">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Title:</w:t>
      </w:r>
      <w:r>
        <w:rPr>
          <w:rFonts w:ascii="Arial" w:eastAsia="宋体" w:hAnsi="Arial" w:cs="Arial" w:hint="eastAsia"/>
          <w:b/>
          <w:kern w:val="0"/>
          <w:sz w:val="20"/>
          <w:szCs w:val="24"/>
        </w:rPr>
        <w:tab/>
        <w:t xml:space="preserve">Remaining issues on </w:t>
      </w:r>
      <w:bookmarkStart w:id="1" w:name="_Hlk46766691"/>
      <w:r>
        <w:rPr>
          <w:rFonts w:ascii="Arial" w:eastAsia="宋体" w:hAnsi="Arial" w:cs="Arial" w:hint="eastAsia"/>
          <w:b/>
          <w:kern w:val="0"/>
          <w:sz w:val="20"/>
          <w:szCs w:val="24"/>
        </w:rPr>
        <w:t>physical UL channel design in unlicensed spectru</w:t>
      </w:r>
      <w:r>
        <w:rPr>
          <w:rFonts w:ascii="Arial" w:eastAsia="宋体" w:hAnsi="Arial" w:cs="Arial"/>
          <w:b/>
          <w:kern w:val="0"/>
          <w:sz w:val="20"/>
          <w:szCs w:val="24"/>
        </w:rPr>
        <w:t>m</w:t>
      </w:r>
      <w:bookmarkEnd w:id="1"/>
    </w:p>
    <w:p w14:paraId="5F86D2C7" w14:textId="77777777" w:rsidR="005541D7" w:rsidRDefault="007E0246">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Agenda Item:</w:t>
      </w:r>
      <w:r>
        <w:rPr>
          <w:rFonts w:ascii="Arial" w:eastAsia="Times New Roman" w:hAnsi="Arial" w:cs="Arial"/>
          <w:b/>
          <w:kern w:val="0"/>
          <w:sz w:val="20"/>
          <w:szCs w:val="24"/>
          <w:lang w:eastAsia="en-US"/>
        </w:rPr>
        <w:tab/>
        <w:t>7.2.2.1.3</w:t>
      </w:r>
    </w:p>
    <w:p w14:paraId="52510D36" w14:textId="77777777" w:rsidR="005541D7" w:rsidRDefault="007E0246">
      <w:pPr>
        <w:rPr>
          <w:rFonts w:eastAsia="宋体" w:cs="Arial"/>
          <w:sz w:val="22"/>
        </w:rPr>
      </w:pPr>
      <w:r>
        <w:rPr>
          <w:rFonts w:ascii="Arial" w:eastAsia="Times New Roman" w:hAnsi="Arial" w:cs="Arial"/>
          <w:b/>
          <w:kern w:val="0"/>
          <w:sz w:val="20"/>
          <w:szCs w:val="24"/>
          <w:lang w:eastAsia="en-US"/>
        </w:rPr>
        <w:t>Document for:  Discussion</w:t>
      </w:r>
      <w:r>
        <w:rPr>
          <w:rFonts w:ascii="Arial" w:eastAsia="宋体" w:hAnsi="Arial" w:cs="Arial"/>
          <w:b/>
          <w:kern w:val="0"/>
          <w:sz w:val="20"/>
          <w:szCs w:val="24"/>
        </w:rPr>
        <w:t xml:space="preserve"> and Decision</w:t>
      </w:r>
    </w:p>
    <w:p w14:paraId="0A74A032" w14:textId="1D14E26C" w:rsidR="005541D7" w:rsidRDefault="007E0246">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53EFC09" w14:textId="7FFC785B" w:rsidR="003B2597" w:rsidRDefault="003B2597" w:rsidP="008942D8">
      <w:pPr>
        <w:spacing w:afterLines="50" w:after="120"/>
        <w:rPr>
          <w:rFonts w:ascii="Times New Roman" w:hAnsi="Times New Roman"/>
          <w:sz w:val="20"/>
          <w:szCs w:val="20"/>
        </w:rPr>
      </w:pPr>
      <w:r>
        <w:rPr>
          <w:rFonts w:ascii="Times New Roman" w:hAnsi="Times New Roman"/>
          <w:sz w:val="20"/>
          <w:szCs w:val="20"/>
        </w:rPr>
        <w:t>I</w:t>
      </w:r>
      <w:r w:rsidRPr="003B2597">
        <w:rPr>
          <w:rFonts w:ascii="Times New Roman" w:hAnsi="Times New Roman"/>
          <w:sz w:val="20"/>
          <w:szCs w:val="20"/>
        </w:rPr>
        <w:t xml:space="preserve">n </w:t>
      </w:r>
      <w:r w:rsidR="00240491">
        <w:rPr>
          <w:rFonts w:ascii="Times New Roman" w:hAnsi="Times New Roman"/>
          <w:sz w:val="20"/>
          <w:szCs w:val="20"/>
        </w:rPr>
        <w:t xml:space="preserve">RAN1 101-e meeting </w:t>
      </w:r>
      <w:r w:rsidR="00240491">
        <w:rPr>
          <w:rFonts w:ascii="Times New Roman" w:hAnsi="Times New Roman"/>
          <w:sz w:val="20"/>
          <w:szCs w:val="20"/>
        </w:rPr>
        <w:fldChar w:fldCharType="begin"/>
      </w:r>
      <w:r w:rsidR="00240491">
        <w:rPr>
          <w:rFonts w:ascii="Times New Roman" w:hAnsi="Times New Roman"/>
          <w:sz w:val="20"/>
          <w:szCs w:val="20"/>
        </w:rPr>
        <w:instrText xml:space="preserve"> REF _Ref473620807 \r \h </w:instrText>
      </w:r>
      <w:r w:rsidR="00240491">
        <w:rPr>
          <w:rFonts w:ascii="Times New Roman" w:hAnsi="Times New Roman"/>
          <w:sz w:val="20"/>
          <w:szCs w:val="20"/>
        </w:rPr>
      </w:r>
      <w:r w:rsidR="00240491">
        <w:rPr>
          <w:rFonts w:ascii="Times New Roman" w:hAnsi="Times New Roman"/>
          <w:sz w:val="20"/>
          <w:szCs w:val="20"/>
        </w:rPr>
        <w:fldChar w:fldCharType="separate"/>
      </w:r>
      <w:r w:rsidR="00240491">
        <w:rPr>
          <w:rFonts w:ascii="Times New Roman" w:hAnsi="Times New Roman"/>
          <w:sz w:val="20"/>
          <w:szCs w:val="20"/>
        </w:rPr>
        <w:t>[1]</w:t>
      </w:r>
      <w:r w:rsidR="00240491">
        <w:rPr>
          <w:rFonts w:ascii="Times New Roman" w:hAnsi="Times New Roman"/>
          <w:sz w:val="20"/>
          <w:szCs w:val="20"/>
        </w:rPr>
        <w:fldChar w:fldCharType="end"/>
      </w:r>
      <w:r w:rsidRPr="003B2597">
        <w:rPr>
          <w:rFonts w:ascii="Times New Roman" w:hAnsi="Times New Roman"/>
          <w:sz w:val="20"/>
          <w:szCs w:val="20"/>
        </w:rPr>
        <w:t xml:space="preserve">, </w:t>
      </w:r>
      <w:r w:rsidR="00240491">
        <w:rPr>
          <w:rFonts w:ascii="Times New Roman" w:hAnsi="Times New Roman"/>
          <w:sz w:val="20"/>
          <w:szCs w:val="20"/>
        </w:rPr>
        <w:t>the following</w:t>
      </w:r>
      <w:r w:rsidR="00240491" w:rsidRPr="003B2597">
        <w:rPr>
          <w:rFonts w:ascii="Times New Roman" w:hAnsi="Times New Roman"/>
          <w:sz w:val="20"/>
          <w:szCs w:val="20"/>
        </w:rPr>
        <w:t xml:space="preserve"> </w:t>
      </w:r>
      <w:r w:rsidRPr="003B2597">
        <w:rPr>
          <w:rFonts w:ascii="Times New Roman" w:hAnsi="Times New Roman"/>
          <w:sz w:val="20"/>
          <w:szCs w:val="20"/>
        </w:rPr>
        <w:t>agreements were made regarding physical UL channel design in unlicensed spectrum</w:t>
      </w:r>
      <w:r w:rsidR="00240491">
        <w:rPr>
          <w:rFonts w:ascii="Times New Roman" w:hAnsi="Times New Roman"/>
          <w:sz w:val="20"/>
          <w:szCs w:val="20"/>
        </w:rPr>
        <w:t>:</w:t>
      </w:r>
    </w:p>
    <w:p w14:paraId="30CF65FD" w14:textId="77777777" w:rsidR="00B95FCC" w:rsidRPr="00B95FCC" w:rsidRDefault="00B95FCC" w:rsidP="00B95FCC">
      <w:pPr>
        <w:widowControl/>
        <w:jc w:val="left"/>
        <w:rPr>
          <w:rFonts w:ascii="Times" w:eastAsia="Batang" w:hAnsi="Times" w:cs="Times New Roman"/>
          <w:kern w:val="0"/>
          <w:sz w:val="20"/>
          <w:szCs w:val="24"/>
          <w:highlight w:val="green"/>
          <w:lang w:val="en-GB" w:eastAsia="en-US"/>
        </w:rPr>
      </w:pPr>
      <w:r w:rsidRPr="00B95FCC">
        <w:rPr>
          <w:rFonts w:ascii="Times" w:eastAsia="Batang" w:hAnsi="Times" w:cs="Times New Roman"/>
          <w:kern w:val="0"/>
          <w:sz w:val="20"/>
          <w:szCs w:val="24"/>
          <w:highlight w:val="green"/>
          <w:lang w:val="en-GB" w:eastAsia="en-US"/>
        </w:rPr>
        <w:t>Agreement:</w:t>
      </w:r>
    </w:p>
    <w:p w14:paraId="1F8870EE" w14:textId="77777777" w:rsidR="00B95FCC" w:rsidRPr="00B95FCC" w:rsidRDefault="00B95FCC" w:rsidP="00B95FCC">
      <w:pPr>
        <w:widowControl/>
        <w:numPr>
          <w:ilvl w:val="0"/>
          <w:numId w:val="34"/>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de-DE" w:eastAsia="ja-JP"/>
        </w:rPr>
      </w:pPr>
      <w:r w:rsidRPr="00B95FCC">
        <w:rPr>
          <w:rFonts w:ascii="Times New Roman" w:eastAsia="宋体" w:hAnsi="Times New Roman" w:cs="Times New Roman"/>
          <w:kern w:val="0"/>
          <w:sz w:val="20"/>
          <w:szCs w:val="20"/>
          <w:lang w:val="de-DE" w:eastAsia="ja-JP"/>
        </w:rPr>
        <w:t xml:space="preserve">As per prior agreement, initial UL BWP is 20 MHz </w:t>
      </w:r>
    </w:p>
    <w:p w14:paraId="50612204" w14:textId="77777777" w:rsidR="00B95FCC" w:rsidRPr="00B95FCC" w:rsidRDefault="00B95FCC" w:rsidP="00B95FCC">
      <w:pPr>
        <w:widowControl/>
        <w:numPr>
          <w:ilvl w:val="1"/>
          <w:numId w:val="34"/>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de-DE" w:eastAsia="ja-JP"/>
        </w:rPr>
      </w:pPr>
      <w:r w:rsidRPr="00B95FCC">
        <w:rPr>
          <w:rFonts w:ascii="Times New Roman" w:eastAsia="宋体" w:hAnsi="Times New Roman" w:cs="Times New Roman"/>
          <w:kern w:val="0"/>
          <w:sz w:val="20"/>
          <w:szCs w:val="20"/>
          <w:lang w:val="de-DE" w:eastAsia="ja-JP"/>
        </w:rPr>
        <w:t>FFS: The case of SUL in licensed band</w:t>
      </w:r>
    </w:p>
    <w:p w14:paraId="3962DF33" w14:textId="77777777" w:rsidR="00B95FCC" w:rsidRPr="00B95FCC" w:rsidRDefault="00B95FCC" w:rsidP="00B95FCC">
      <w:pPr>
        <w:widowControl/>
        <w:numPr>
          <w:ilvl w:val="0"/>
          <w:numId w:val="34"/>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de-DE" w:eastAsia="ja-JP"/>
        </w:rPr>
      </w:pPr>
      <w:r w:rsidRPr="00B95FCC">
        <w:rPr>
          <w:rFonts w:ascii="Times New Roman" w:eastAsia="宋体" w:hAnsi="Times New Roman" w:cs="Times New Roman"/>
          <w:kern w:val="0"/>
          <w:sz w:val="20"/>
          <w:szCs w:val="20"/>
          <w:lang w:val="de-DE" w:eastAsia="ja-JP"/>
        </w:rPr>
        <w:t>For PUSCH scheduled by a RAR UL Grant (e.g., Msg3) or by DCI 0_0 addressed to TC-RNTI (Msg3 re-transmission) when UL Resource Allocation Type 2 is configured, the PUSCH is transmitted as follows:</w:t>
      </w:r>
    </w:p>
    <w:p w14:paraId="21198903" w14:textId="77777777" w:rsidR="00B95FCC" w:rsidRPr="00B95FCC" w:rsidRDefault="00B95FCC" w:rsidP="00B95FCC">
      <w:pPr>
        <w:widowControl/>
        <w:numPr>
          <w:ilvl w:val="1"/>
          <w:numId w:val="34"/>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de-DE" w:eastAsia="ja-JP"/>
        </w:rPr>
      </w:pPr>
      <w:r w:rsidRPr="00B95FCC">
        <w:rPr>
          <w:rFonts w:ascii="Times New Roman" w:eastAsia="宋体" w:hAnsi="Times New Roman" w:cs="Times New Roman"/>
          <w:kern w:val="0"/>
          <w:sz w:val="20"/>
          <w:szCs w:val="20"/>
          <w:lang w:val="de-DE" w:eastAsia="ja-JP"/>
        </w:rPr>
        <w:t>PUSCH is transmitted in the same UL RB set of the active UL BWP as PRACH (Msg1)</w:t>
      </w:r>
    </w:p>
    <w:p w14:paraId="6BA9F7A0" w14:textId="77777777" w:rsidR="00B95FCC" w:rsidRPr="00B95FCC" w:rsidRDefault="00B95FCC" w:rsidP="00B95FCC">
      <w:pPr>
        <w:widowControl/>
        <w:numPr>
          <w:ilvl w:val="0"/>
          <w:numId w:val="34"/>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de-DE" w:eastAsia="ja-JP"/>
        </w:rPr>
      </w:pPr>
      <w:r w:rsidRPr="00B95FCC">
        <w:rPr>
          <w:rFonts w:ascii="Times New Roman" w:eastAsia="宋体" w:hAnsi="Times New Roman" w:cs="Times New Roman"/>
          <w:kern w:val="0"/>
          <w:sz w:val="20"/>
          <w:szCs w:val="20"/>
          <w:lang w:val="de-DE" w:eastAsia="ja-JP"/>
        </w:rPr>
        <w:t>FFS: The case where PRACH is configured in more than one RB set</w:t>
      </w:r>
    </w:p>
    <w:p w14:paraId="728DB686" w14:textId="77777777" w:rsidR="00B95FCC" w:rsidRPr="00B95FCC" w:rsidRDefault="00B95FCC" w:rsidP="00B95FCC">
      <w:pPr>
        <w:widowControl/>
        <w:overflowPunct w:val="0"/>
        <w:autoSpaceDE w:val="0"/>
        <w:autoSpaceDN w:val="0"/>
        <w:spacing w:after="120" w:line="252" w:lineRule="auto"/>
        <w:rPr>
          <w:rFonts w:ascii="Times" w:eastAsia="Batang" w:hAnsi="Times" w:cs="Times New Roman"/>
          <w:kern w:val="0"/>
          <w:sz w:val="20"/>
          <w:szCs w:val="20"/>
          <w:highlight w:val="green"/>
          <w:lang w:val="en-GB" w:eastAsia="en-US"/>
        </w:rPr>
      </w:pPr>
      <w:r w:rsidRPr="00B95FCC">
        <w:rPr>
          <w:rFonts w:ascii="Times" w:eastAsia="Batang" w:hAnsi="Times" w:cs="Times New Roman"/>
          <w:kern w:val="0"/>
          <w:sz w:val="20"/>
          <w:szCs w:val="20"/>
          <w:highlight w:val="green"/>
          <w:lang w:val="en-GB" w:eastAsia="en-US"/>
        </w:rPr>
        <w:t xml:space="preserve">Agreement: </w:t>
      </w:r>
    </w:p>
    <w:p w14:paraId="41A02732" w14:textId="77777777" w:rsidR="00B95FCC" w:rsidRPr="00B95FCC" w:rsidRDefault="00B95FCC" w:rsidP="00B95FCC">
      <w:pPr>
        <w:widowControl/>
        <w:numPr>
          <w:ilvl w:val="0"/>
          <w:numId w:val="35"/>
        </w:numPr>
        <w:overflowPunct w:val="0"/>
        <w:autoSpaceDE w:val="0"/>
        <w:autoSpaceDN w:val="0"/>
        <w:adjustRightInd w:val="0"/>
        <w:spacing w:after="180"/>
        <w:contextualSpacing/>
        <w:jc w:val="left"/>
        <w:textAlignment w:val="baseline"/>
        <w:rPr>
          <w:rFonts w:ascii="Times New Roman" w:eastAsia="宋体" w:hAnsi="Times New Roman" w:cs="Times New Roman"/>
          <w:kern w:val="0"/>
          <w:sz w:val="20"/>
          <w:szCs w:val="20"/>
          <w:lang w:val="en-GB" w:eastAsia="ja-JP"/>
        </w:rPr>
      </w:pPr>
      <w:r w:rsidRPr="00B95FCC">
        <w:rPr>
          <w:rFonts w:ascii="Times New Roman" w:eastAsia="宋体" w:hAnsi="Times New Roman" w:cs="Times New Roman"/>
          <w:kern w:val="0"/>
          <w:sz w:val="20"/>
          <w:szCs w:val="20"/>
          <w:lang w:val="en-GB" w:eastAsia="ja-JP"/>
        </w:rPr>
        <w:t>For PUSCH with UL resource allocation Type 2 scheduled by DCI 0_0 with CRC scrambled by C-RNTI / CS-RNTI / MCS-RNTI received in a CSS, PUSCH is allocated to a single UL RB set in the active UL BWP where the UL RB set is the lowest indexed one amongst UL RB set(s) that intersects the lowest indexed CCE of the PDCCH in the active DL BWP in which the UE detects the DCI.</w:t>
      </w:r>
    </w:p>
    <w:p w14:paraId="24741419" w14:textId="426876DC" w:rsidR="00B95FCC" w:rsidRDefault="00B95FCC" w:rsidP="00240491">
      <w:pPr>
        <w:widowControl/>
        <w:numPr>
          <w:ilvl w:val="0"/>
          <w:numId w:val="35"/>
        </w:numPr>
        <w:overflowPunct w:val="0"/>
        <w:autoSpaceDE w:val="0"/>
        <w:autoSpaceDN w:val="0"/>
        <w:adjustRightInd w:val="0"/>
        <w:spacing w:after="240"/>
        <w:ind w:left="714" w:hanging="357"/>
        <w:contextualSpacing/>
        <w:jc w:val="left"/>
        <w:textAlignment w:val="baseline"/>
        <w:rPr>
          <w:rFonts w:ascii="Times New Roman" w:eastAsia="宋体" w:hAnsi="Times New Roman" w:cs="Times New Roman"/>
          <w:kern w:val="0"/>
          <w:sz w:val="20"/>
          <w:szCs w:val="20"/>
          <w:lang w:val="en-GB" w:eastAsia="ja-JP"/>
        </w:rPr>
      </w:pPr>
      <w:r w:rsidRPr="00B95FCC">
        <w:rPr>
          <w:rFonts w:ascii="Times New Roman" w:eastAsia="宋体" w:hAnsi="Times New Roman" w:cs="Times New Roman"/>
          <w:kern w:val="0"/>
          <w:sz w:val="20"/>
          <w:szCs w:val="20"/>
          <w:lang w:val="en-GB" w:eastAsia="ja-JP"/>
        </w:rPr>
        <w:t>If there is no intersection, PUSCH is allocated to RB set 0 of the active UL BWP.</w:t>
      </w:r>
    </w:p>
    <w:p w14:paraId="3CA4A9EB" w14:textId="77777777" w:rsidR="00240491" w:rsidRPr="00465E85" w:rsidRDefault="00240491" w:rsidP="008942D8">
      <w:pPr>
        <w:widowControl/>
        <w:overflowPunct w:val="0"/>
        <w:autoSpaceDE w:val="0"/>
        <w:autoSpaceDN w:val="0"/>
        <w:adjustRightInd w:val="0"/>
        <w:spacing w:after="240"/>
        <w:contextualSpacing/>
        <w:jc w:val="left"/>
        <w:textAlignment w:val="baseline"/>
        <w:rPr>
          <w:rFonts w:ascii="Times New Roman" w:eastAsia="宋体" w:hAnsi="Times New Roman" w:cs="Times New Roman"/>
          <w:kern w:val="0"/>
          <w:sz w:val="20"/>
          <w:szCs w:val="20"/>
          <w:lang w:val="en-GB" w:eastAsia="ja-JP"/>
        </w:rPr>
      </w:pPr>
    </w:p>
    <w:p w14:paraId="44D76D89" w14:textId="0F83FDFC" w:rsidR="005541D7" w:rsidRDefault="007E0246" w:rsidP="008942D8">
      <w:pPr>
        <w:spacing w:before="240"/>
        <w:rPr>
          <w:rFonts w:ascii="Times New Roman" w:hAnsi="Times New Roman"/>
          <w:sz w:val="20"/>
          <w:szCs w:val="20"/>
        </w:rPr>
      </w:pPr>
      <w:r>
        <w:rPr>
          <w:rFonts w:ascii="Times New Roman" w:hAnsi="Times New Roman"/>
          <w:sz w:val="20"/>
          <w:szCs w:val="20"/>
        </w:rPr>
        <w:t>In this contribution, we will discuss the remaining issues about physical UL channel design in unlicensed spectrum.</w:t>
      </w:r>
    </w:p>
    <w:p w14:paraId="28B603AC" w14:textId="77777777" w:rsidR="008678A1" w:rsidRPr="008678A1" w:rsidRDefault="007E0246" w:rsidP="008678A1">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2" w:name="_Ref498564494"/>
    </w:p>
    <w:p w14:paraId="58D766DB" w14:textId="5D0898E3" w:rsidR="005541D7" w:rsidRDefault="005541D7">
      <w:pPr>
        <w:pStyle w:val="af6"/>
        <w:keepNext/>
        <w:widowControl/>
        <w:numPr>
          <w:ilvl w:val="0"/>
          <w:numId w:val="1"/>
        </w:numPr>
        <w:spacing w:before="240" w:after="60"/>
        <w:ind w:firstLineChars="0"/>
        <w:jc w:val="left"/>
        <w:outlineLvl w:val="1"/>
        <w:rPr>
          <w:rFonts w:ascii="Arial" w:hAnsi="Arial" w:cs="Arial"/>
          <w:b/>
          <w:bCs/>
          <w:iCs/>
          <w:vanish/>
          <w:kern w:val="0"/>
          <w:sz w:val="30"/>
          <w:szCs w:val="30"/>
        </w:rPr>
      </w:pPr>
    </w:p>
    <w:p w14:paraId="5A91CC6E" w14:textId="77777777" w:rsidR="005541D7" w:rsidRDefault="005541D7">
      <w:pPr>
        <w:pStyle w:val="af6"/>
        <w:keepNext/>
        <w:widowControl/>
        <w:numPr>
          <w:ilvl w:val="0"/>
          <w:numId w:val="1"/>
        </w:numPr>
        <w:spacing w:before="240" w:after="60"/>
        <w:ind w:firstLineChars="0"/>
        <w:jc w:val="left"/>
        <w:outlineLvl w:val="1"/>
        <w:rPr>
          <w:rFonts w:ascii="Arial" w:hAnsi="Arial" w:cs="Arial"/>
          <w:b/>
          <w:bCs/>
          <w:iCs/>
          <w:vanish/>
          <w:kern w:val="0"/>
          <w:sz w:val="30"/>
          <w:szCs w:val="30"/>
        </w:rPr>
      </w:pPr>
    </w:p>
    <w:bookmarkEnd w:id="2"/>
    <w:p w14:paraId="265C6EE1" w14:textId="05AF181A" w:rsidR="005541D7" w:rsidRDefault="003B2597" w:rsidP="004E2F9F">
      <w:pPr>
        <w:pStyle w:val="2"/>
      </w:pPr>
      <w:r>
        <w:t xml:space="preserve">Intra-cell guard band for </w:t>
      </w:r>
      <w:r w:rsidR="00D24E25" w:rsidRPr="00D24E25">
        <w:t xml:space="preserve">PUSCH </w:t>
      </w:r>
      <w:bookmarkStart w:id="3" w:name="_Hlk47025247"/>
      <w:r w:rsidR="00D24E25" w:rsidRPr="00D24E25">
        <w:t>scheduled by</w:t>
      </w:r>
      <w:r w:rsidR="004E2F9F">
        <w:t xml:space="preserve"> a</w:t>
      </w:r>
      <w:r w:rsidR="004E2F9F">
        <w:rPr>
          <w:rFonts w:hint="eastAsia"/>
        </w:rPr>
        <w:t xml:space="preserve"> </w:t>
      </w:r>
      <w:r w:rsidR="004E2F9F">
        <w:t xml:space="preserve">RAR UL grant or </w:t>
      </w:r>
      <w:r w:rsidR="00D24E25">
        <w:t xml:space="preserve">DCI 0_0 </w:t>
      </w:r>
      <w:r w:rsidR="00CE31CC">
        <w:t>addressed to</w:t>
      </w:r>
      <w:r>
        <w:t xml:space="preserve"> TC-TNTI</w:t>
      </w:r>
      <w:bookmarkEnd w:id="3"/>
      <w:r>
        <w:t xml:space="preserve"> </w:t>
      </w:r>
    </w:p>
    <w:p w14:paraId="43E37E96" w14:textId="50107EF3" w:rsidR="002977F6" w:rsidRDefault="00B95FCC" w:rsidP="008942D8">
      <w:pPr>
        <w:spacing w:after="12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In </w:t>
      </w:r>
      <w:r w:rsidR="00240491" w:rsidRPr="008942D8">
        <w:rPr>
          <w:rFonts w:ascii="Times New Roman" w:eastAsia="宋体" w:hAnsi="Times New Roman" w:cs="Times New Roman"/>
          <w:kern w:val="0"/>
          <w:sz w:val="20"/>
          <w:szCs w:val="20"/>
          <w:lang w:val="de-DE"/>
        </w:rPr>
        <w:t>RAN1 101-e meeting</w:t>
      </w:r>
      <w:r>
        <w:rPr>
          <w:rFonts w:ascii="Times New Roman" w:eastAsia="宋体" w:hAnsi="Times New Roman" w:cs="Times New Roman"/>
          <w:kern w:val="0"/>
          <w:sz w:val="20"/>
          <w:szCs w:val="20"/>
          <w:lang w:val="de-DE"/>
        </w:rPr>
        <w:t>, it was agreed th</w:t>
      </w:r>
      <w:r w:rsidR="00264844">
        <w:rPr>
          <w:rFonts w:ascii="Times New Roman" w:eastAsia="宋体" w:hAnsi="Times New Roman" w:cs="Times New Roman"/>
          <w:kern w:val="0"/>
          <w:sz w:val="20"/>
          <w:szCs w:val="20"/>
          <w:lang w:val="de-DE"/>
        </w:rPr>
        <w:t>a</w:t>
      </w:r>
      <w:r>
        <w:rPr>
          <w:rFonts w:ascii="Times New Roman" w:eastAsia="宋体" w:hAnsi="Times New Roman" w:cs="Times New Roman"/>
          <w:kern w:val="0"/>
          <w:sz w:val="20"/>
          <w:szCs w:val="20"/>
          <w:lang w:val="de-DE"/>
        </w:rPr>
        <w:t>t f</w:t>
      </w:r>
      <w:r w:rsidRPr="00B95FCC">
        <w:rPr>
          <w:rFonts w:ascii="Times New Roman" w:eastAsia="宋体" w:hAnsi="Times New Roman" w:cs="Times New Roman"/>
          <w:kern w:val="0"/>
          <w:sz w:val="20"/>
          <w:szCs w:val="20"/>
          <w:lang w:val="de-DE"/>
        </w:rPr>
        <w:t>or PUSCH scheduled by a RAR UL Grant (e.g., Msg3) or by DCI 0_0 addressed to TC-RNTI (Msg3 re-transmission) when UL Resource Allocation Type 2 is configured, the PUSCH is transmitted</w:t>
      </w:r>
      <w:r w:rsidR="00CE31CC" w:rsidRPr="008942D8">
        <w:rPr>
          <w:rFonts w:ascii="Times New Roman" w:eastAsia="宋体" w:hAnsi="Times New Roman" w:cs="Times New Roman" w:hint="eastAsia"/>
          <w:kern w:val="0"/>
          <w:sz w:val="20"/>
          <w:szCs w:val="20"/>
          <w:lang w:val="de-DE"/>
        </w:rPr>
        <w:t xml:space="preserve"> </w:t>
      </w:r>
      <w:r w:rsidRPr="00B95FCC">
        <w:rPr>
          <w:rFonts w:ascii="Times New Roman" w:eastAsia="宋体" w:hAnsi="Times New Roman" w:cs="Times New Roman"/>
          <w:kern w:val="0"/>
          <w:sz w:val="20"/>
          <w:szCs w:val="20"/>
          <w:lang w:val="de-DE"/>
        </w:rPr>
        <w:t>in the same UL RB set of the active UL BWP as PRACH (Msg1)</w:t>
      </w:r>
      <w:r w:rsidR="00CE31CC">
        <w:rPr>
          <w:rFonts w:ascii="Times New Roman" w:eastAsia="宋体" w:hAnsi="Times New Roman" w:cs="Times New Roman" w:hint="eastAsia"/>
          <w:kern w:val="0"/>
          <w:sz w:val="20"/>
          <w:szCs w:val="20"/>
          <w:lang w:val="de-DE"/>
        </w:rPr>
        <w:t>.</w:t>
      </w:r>
      <w:r w:rsidR="004E2F9F">
        <w:rPr>
          <w:rFonts w:ascii="Times New Roman" w:eastAsia="宋体" w:hAnsi="Times New Roman" w:cs="Times New Roman"/>
          <w:kern w:val="0"/>
          <w:sz w:val="20"/>
          <w:szCs w:val="20"/>
          <w:lang w:val="de-DE"/>
        </w:rPr>
        <w:t xml:space="preserve"> One reason for special handling of PUSCH scheduled by a RAR UL grant or DCI 0_0 adressed with TC-RNTI is that when a UE receives </w:t>
      </w:r>
      <w:r w:rsidR="00264844">
        <w:rPr>
          <w:rFonts w:ascii="Times New Roman" w:eastAsia="宋体" w:hAnsi="Times New Roman" w:cs="Times New Roman"/>
          <w:kern w:val="0"/>
          <w:sz w:val="20"/>
          <w:szCs w:val="20"/>
          <w:lang w:val="de-DE"/>
        </w:rPr>
        <w:t xml:space="preserve">a </w:t>
      </w:r>
      <w:r w:rsidR="004E2F9F">
        <w:rPr>
          <w:rFonts w:ascii="Times New Roman" w:eastAsia="宋体" w:hAnsi="Times New Roman" w:cs="Times New Roman"/>
          <w:kern w:val="0"/>
          <w:sz w:val="20"/>
          <w:szCs w:val="20"/>
          <w:lang w:val="de-DE"/>
        </w:rPr>
        <w:t>RAR UL grant</w:t>
      </w:r>
      <w:r w:rsidR="00264844">
        <w:rPr>
          <w:rFonts w:ascii="Times New Roman" w:eastAsia="宋体" w:hAnsi="Times New Roman" w:cs="Times New Roman"/>
          <w:kern w:val="0"/>
          <w:sz w:val="20"/>
          <w:szCs w:val="20"/>
          <w:lang w:val="de-DE"/>
        </w:rPr>
        <w:t xml:space="preserve"> or a DCI 0_0 adressed with TC-RNTI</w:t>
      </w:r>
      <w:r w:rsidR="004E2F9F">
        <w:rPr>
          <w:rFonts w:ascii="Times New Roman" w:eastAsia="宋体" w:hAnsi="Times New Roman" w:cs="Times New Roman"/>
          <w:kern w:val="0"/>
          <w:sz w:val="20"/>
          <w:szCs w:val="20"/>
          <w:lang w:val="de-DE"/>
        </w:rPr>
        <w:t>, the UE may be RRC_</w:t>
      </w:r>
      <w:r w:rsidR="00F153B4">
        <w:rPr>
          <w:rFonts w:ascii="Times New Roman" w:eastAsia="宋体" w:hAnsi="Times New Roman" w:cs="Times New Roman"/>
          <w:kern w:val="0"/>
          <w:sz w:val="20"/>
          <w:szCs w:val="20"/>
          <w:lang w:val="de-DE"/>
        </w:rPr>
        <w:t>IDLE</w:t>
      </w:r>
      <w:r w:rsidR="004E2F9F">
        <w:rPr>
          <w:rFonts w:ascii="Times New Roman" w:eastAsia="宋体" w:hAnsi="Times New Roman" w:cs="Times New Roman"/>
          <w:kern w:val="0"/>
          <w:sz w:val="20"/>
          <w:szCs w:val="20"/>
          <w:lang w:val="de-DE"/>
        </w:rPr>
        <w:t xml:space="preserve"> </w:t>
      </w:r>
      <w:r w:rsidR="00264844">
        <w:rPr>
          <w:rFonts w:ascii="Times New Roman" w:eastAsia="宋体" w:hAnsi="Times New Roman" w:cs="Times New Roman"/>
          <w:kern w:val="0"/>
          <w:sz w:val="20"/>
          <w:szCs w:val="20"/>
          <w:lang w:val="de-DE"/>
        </w:rPr>
        <w:t xml:space="preserve">state </w:t>
      </w:r>
      <w:r w:rsidR="004E2F9F">
        <w:rPr>
          <w:rFonts w:ascii="Times New Roman" w:eastAsia="宋体" w:hAnsi="Times New Roman" w:cs="Times New Roman"/>
          <w:kern w:val="0"/>
          <w:sz w:val="20"/>
          <w:szCs w:val="20"/>
          <w:lang w:val="de-DE"/>
        </w:rPr>
        <w:t>or RRC_CONNNECTED state</w:t>
      </w:r>
      <w:r w:rsidR="00E00217">
        <w:rPr>
          <w:rFonts w:ascii="Times New Roman" w:eastAsia="宋体" w:hAnsi="Times New Roman" w:cs="Times New Roman" w:hint="eastAsia"/>
          <w:kern w:val="0"/>
          <w:sz w:val="20"/>
          <w:szCs w:val="20"/>
          <w:lang w:val="de-DE"/>
        </w:rPr>
        <w:t>,</w:t>
      </w:r>
      <w:r w:rsidR="00E00217">
        <w:rPr>
          <w:rFonts w:ascii="Times New Roman" w:eastAsia="宋体" w:hAnsi="Times New Roman" w:cs="Times New Roman"/>
          <w:kern w:val="0"/>
          <w:sz w:val="20"/>
          <w:szCs w:val="20"/>
          <w:lang w:val="de-DE"/>
        </w:rPr>
        <w:t xml:space="preserve"> </w:t>
      </w:r>
      <w:r w:rsidR="00264844">
        <w:rPr>
          <w:rFonts w:ascii="Times New Roman" w:eastAsia="宋体" w:hAnsi="Times New Roman" w:cs="Times New Roman"/>
          <w:kern w:val="0"/>
          <w:sz w:val="20"/>
          <w:szCs w:val="20"/>
          <w:lang w:val="de-DE"/>
        </w:rPr>
        <w:t xml:space="preserve">and </w:t>
      </w:r>
      <w:r w:rsidR="007E0EDA">
        <w:rPr>
          <w:rFonts w:ascii="Times New Roman" w:eastAsia="宋体" w:hAnsi="Times New Roman" w:cs="Times New Roman"/>
          <w:kern w:val="0"/>
          <w:sz w:val="20"/>
          <w:szCs w:val="20"/>
          <w:lang w:val="de-DE"/>
        </w:rPr>
        <w:t>th</w:t>
      </w:r>
      <w:r w:rsidR="00264844">
        <w:rPr>
          <w:rFonts w:ascii="Times New Roman" w:eastAsia="宋体" w:hAnsi="Times New Roman" w:cs="Times New Roman"/>
          <w:kern w:val="0"/>
          <w:sz w:val="20"/>
          <w:szCs w:val="20"/>
          <w:lang w:val="de-DE"/>
        </w:rPr>
        <w:t>en</w:t>
      </w:r>
      <w:r w:rsidR="007E0EDA">
        <w:rPr>
          <w:rFonts w:ascii="Times New Roman" w:eastAsia="宋体" w:hAnsi="Times New Roman" w:cs="Times New Roman"/>
          <w:kern w:val="0"/>
          <w:sz w:val="20"/>
          <w:szCs w:val="20"/>
          <w:lang w:val="de-DE"/>
        </w:rPr>
        <w:t xml:space="preserve"> the</w:t>
      </w:r>
      <w:r w:rsidR="00264844">
        <w:rPr>
          <w:rFonts w:ascii="Times New Roman" w:eastAsia="宋体" w:hAnsi="Times New Roman" w:cs="Times New Roman"/>
          <w:kern w:val="0"/>
          <w:sz w:val="20"/>
          <w:szCs w:val="20"/>
          <w:lang w:val="de-DE"/>
        </w:rPr>
        <w:t xml:space="preserve"> UL</w:t>
      </w:r>
      <w:r w:rsidR="007E0EDA">
        <w:rPr>
          <w:rFonts w:ascii="Times New Roman" w:eastAsia="宋体" w:hAnsi="Times New Roman" w:cs="Times New Roman"/>
          <w:kern w:val="0"/>
          <w:sz w:val="20"/>
          <w:szCs w:val="20"/>
          <w:lang w:val="de-DE"/>
        </w:rPr>
        <w:t xml:space="preserve"> BWP for PUSCH transmission may be in</w:t>
      </w:r>
      <w:r w:rsidR="00E00217">
        <w:rPr>
          <w:rFonts w:ascii="Times New Roman" w:eastAsia="宋体" w:hAnsi="Times New Roman" w:cs="Times New Roman"/>
          <w:kern w:val="0"/>
          <w:sz w:val="20"/>
          <w:szCs w:val="20"/>
          <w:lang w:val="de-DE"/>
        </w:rPr>
        <w:t>i</w:t>
      </w:r>
      <w:r w:rsidR="007E0EDA">
        <w:rPr>
          <w:rFonts w:ascii="Times New Roman" w:eastAsia="宋体" w:hAnsi="Times New Roman" w:cs="Times New Roman"/>
          <w:kern w:val="0"/>
          <w:sz w:val="20"/>
          <w:szCs w:val="20"/>
          <w:lang w:val="de-DE"/>
        </w:rPr>
        <w:t>tial UL BWP or</w:t>
      </w:r>
      <w:r w:rsidR="00264844">
        <w:rPr>
          <w:rFonts w:ascii="Times New Roman" w:eastAsia="宋体" w:hAnsi="Times New Roman" w:cs="Times New Roman"/>
          <w:kern w:val="0"/>
          <w:sz w:val="20"/>
          <w:szCs w:val="20"/>
          <w:lang w:val="de-DE"/>
        </w:rPr>
        <w:t xml:space="preserve"> an</w:t>
      </w:r>
      <w:r w:rsidR="007E0EDA">
        <w:rPr>
          <w:rFonts w:ascii="Times New Roman" w:eastAsia="宋体" w:hAnsi="Times New Roman" w:cs="Times New Roman"/>
          <w:kern w:val="0"/>
          <w:sz w:val="20"/>
          <w:szCs w:val="20"/>
          <w:lang w:val="de-DE"/>
        </w:rPr>
        <w:t xml:space="preserve"> acitive UL BWP different from initial UL BWP.</w:t>
      </w:r>
      <w:r w:rsidR="00E00217">
        <w:rPr>
          <w:rFonts w:ascii="Times New Roman" w:eastAsia="宋体" w:hAnsi="Times New Roman" w:cs="Times New Roman"/>
          <w:kern w:val="0"/>
          <w:sz w:val="20"/>
          <w:szCs w:val="20"/>
          <w:lang w:val="de-DE"/>
        </w:rPr>
        <w:t xml:space="preserve"> To have a common understanding on the RB set allocation for PUSCH </w:t>
      </w:r>
      <w:r w:rsidR="00E00217" w:rsidRPr="00E00217">
        <w:rPr>
          <w:rFonts w:ascii="Times New Roman" w:eastAsia="宋体" w:hAnsi="Times New Roman" w:cs="Times New Roman"/>
          <w:kern w:val="0"/>
          <w:sz w:val="20"/>
          <w:szCs w:val="20"/>
          <w:lang w:val="de-DE"/>
        </w:rPr>
        <w:t>scheduled by a RAR UL grant or DCI 0_0 addressed to TC-TNTI</w:t>
      </w:r>
      <w:r w:rsidR="00264844">
        <w:rPr>
          <w:rFonts w:ascii="Times New Roman" w:eastAsia="宋体" w:hAnsi="Times New Roman" w:cs="Times New Roman"/>
          <w:kern w:val="0"/>
          <w:sz w:val="20"/>
          <w:szCs w:val="20"/>
          <w:lang w:val="de-DE"/>
        </w:rPr>
        <w:t xml:space="preserve"> between gNB and UE</w:t>
      </w:r>
      <w:r w:rsidR="00E00217">
        <w:rPr>
          <w:rFonts w:ascii="Times New Roman" w:eastAsia="宋体" w:hAnsi="Times New Roman" w:cs="Times New Roman"/>
          <w:kern w:val="0"/>
          <w:sz w:val="20"/>
          <w:szCs w:val="20"/>
          <w:lang w:val="de-DE"/>
        </w:rPr>
        <w:t xml:space="preserve">, </w:t>
      </w:r>
      <w:r w:rsidR="00264844">
        <w:rPr>
          <w:rFonts w:ascii="Times New Roman" w:eastAsia="宋体" w:hAnsi="Times New Roman" w:cs="Times New Roman"/>
          <w:kern w:val="0"/>
          <w:sz w:val="20"/>
          <w:szCs w:val="20"/>
          <w:lang w:val="de-DE"/>
        </w:rPr>
        <w:t xml:space="preserve">the </w:t>
      </w:r>
      <w:r w:rsidR="00E00217">
        <w:rPr>
          <w:rFonts w:ascii="Times New Roman" w:eastAsia="宋体" w:hAnsi="Times New Roman" w:cs="Times New Roman"/>
          <w:kern w:val="0"/>
          <w:sz w:val="20"/>
          <w:szCs w:val="20"/>
          <w:lang w:val="de-DE"/>
        </w:rPr>
        <w:t xml:space="preserve">RB set </w:t>
      </w:r>
      <w:bookmarkStart w:id="4" w:name="_Hlk47102437"/>
      <w:r w:rsidR="00E00217">
        <w:rPr>
          <w:rFonts w:ascii="Times New Roman" w:eastAsia="宋体" w:hAnsi="Times New Roman" w:cs="Times New Roman"/>
          <w:kern w:val="0"/>
          <w:sz w:val="20"/>
          <w:szCs w:val="20"/>
          <w:lang w:val="de-DE"/>
        </w:rPr>
        <w:t xml:space="preserve">of assocatied </w:t>
      </w:r>
      <w:r w:rsidR="00822F4A">
        <w:rPr>
          <w:rFonts w:ascii="Times New Roman" w:eastAsia="宋体" w:hAnsi="Times New Roman" w:cs="Times New Roman"/>
          <w:kern w:val="0"/>
          <w:sz w:val="20"/>
          <w:szCs w:val="20"/>
          <w:lang w:val="de-DE"/>
        </w:rPr>
        <w:t>PRACH is used</w:t>
      </w:r>
      <w:bookmarkEnd w:id="4"/>
      <w:r w:rsidR="00822F4A">
        <w:rPr>
          <w:rFonts w:ascii="Times New Roman" w:eastAsia="宋体" w:hAnsi="Times New Roman" w:cs="Times New Roman"/>
          <w:kern w:val="0"/>
          <w:sz w:val="20"/>
          <w:szCs w:val="20"/>
          <w:lang w:val="de-DE"/>
        </w:rPr>
        <w:t>.</w:t>
      </w:r>
    </w:p>
    <w:p w14:paraId="2FEA6F82" w14:textId="71300580" w:rsidR="00CE31CC" w:rsidRPr="007E0EDA" w:rsidRDefault="00822F4A" w:rsidP="008942D8">
      <w:pPr>
        <w:spacing w:after="12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Howerver, even when UE and gNB have a common understanding on the allocated RB set</w:t>
      </w:r>
      <w:r w:rsidR="00240491">
        <w:rPr>
          <w:rFonts w:ascii="Times New Roman" w:eastAsia="宋体" w:hAnsi="Times New Roman" w:cs="Times New Roman"/>
          <w:kern w:val="0"/>
          <w:sz w:val="20"/>
          <w:szCs w:val="20"/>
          <w:lang w:val="de-DE"/>
        </w:rPr>
        <w:t xml:space="preserve"> for PUSCH</w:t>
      </w:r>
      <w:r w:rsidR="00AA1DA3">
        <w:rPr>
          <w:rFonts w:ascii="Times New Roman" w:eastAsia="宋体" w:hAnsi="Times New Roman" w:cs="Times New Roman"/>
          <w:kern w:val="0"/>
          <w:sz w:val="20"/>
          <w:szCs w:val="20"/>
          <w:lang w:val="de-DE"/>
        </w:rPr>
        <w:t>,</w:t>
      </w:r>
      <w:r>
        <w:rPr>
          <w:rFonts w:ascii="Times New Roman" w:eastAsia="宋体" w:hAnsi="Times New Roman" w:cs="Times New Roman"/>
          <w:kern w:val="0"/>
          <w:sz w:val="20"/>
          <w:szCs w:val="20"/>
          <w:lang w:val="de-DE"/>
        </w:rPr>
        <w:t xml:space="preserve"> </w:t>
      </w:r>
      <w:r w:rsidR="00AA1DA3">
        <w:rPr>
          <w:rFonts w:ascii="Times New Roman" w:eastAsia="宋体" w:hAnsi="Times New Roman" w:cs="Times New Roman"/>
          <w:kern w:val="0"/>
          <w:sz w:val="20"/>
          <w:szCs w:val="20"/>
          <w:lang w:val="de-DE"/>
        </w:rPr>
        <w:t>t</w:t>
      </w:r>
      <w:r>
        <w:rPr>
          <w:rFonts w:ascii="Times New Roman" w:eastAsia="宋体" w:hAnsi="Times New Roman" w:cs="Times New Roman"/>
          <w:kern w:val="0"/>
          <w:sz w:val="20"/>
          <w:szCs w:val="20"/>
          <w:lang w:val="de-DE"/>
        </w:rPr>
        <w:t xml:space="preserve">here may be ambiguity on the </w:t>
      </w:r>
      <w:r w:rsidR="00240491">
        <w:rPr>
          <w:rFonts w:ascii="Times New Roman" w:eastAsia="宋体" w:hAnsi="Times New Roman" w:cs="Times New Roman"/>
          <w:kern w:val="0"/>
          <w:sz w:val="20"/>
          <w:szCs w:val="20"/>
          <w:lang w:val="de-DE"/>
        </w:rPr>
        <w:t xml:space="preserve">actual RB range </w:t>
      </w:r>
      <w:r>
        <w:rPr>
          <w:rFonts w:ascii="Times New Roman" w:eastAsia="宋体" w:hAnsi="Times New Roman" w:cs="Times New Roman"/>
          <w:kern w:val="0"/>
          <w:sz w:val="20"/>
          <w:szCs w:val="20"/>
          <w:lang w:val="de-DE"/>
        </w:rPr>
        <w:t>of the</w:t>
      </w:r>
      <w:r w:rsidR="00240491">
        <w:rPr>
          <w:rFonts w:ascii="Times New Roman" w:eastAsia="宋体" w:hAnsi="Times New Roman" w:cs="Times New Roman"/>
          <w:kern w:val="0"/>
          <w:sz w:val="20"/>
          <w:szCs w:val="20"/>
          <w:lang w:val="de-DE"/>
        </w:rPr>
        <w:t xml:space="preserve"> RB set</w:t>
      </w:r>
      <w:r>
        <w:rPr>
          <w:rFonts w:ascii="Times New Roman" w:eastAsia="宋体" w:hAnsi="Times New Roman" w:cs="Times New Roman"/>
          <w:kern w:val="0"/>
          <w:sz w:val="20"/>
          <w:szCs w:val="20"/>
          <w:lang w:val="de-DE"/>
        </w:rPr>
        <w:t xml:space="preserve"> </w:t>
      </w:r>
      <w:r w:rsidR="00264844">
        <w:rPr>
          <w:rFonts w:ascii="Times New Roman" w:eastAsia="宋体" w:hAnsi="Times New Roman" w:cs="Times New Roman"/>
          <w:kern w:val="0"/>
          <w:sz w:val="20"/>
          <w:szCs w:val="20"/>
          <w:lang w:val="de-DE"/>
        </w:rPr>
        <w:t>between gNB and UE</w:t>
      </w:r>
      <w:r>
        <w:rPr>
          <w:rFonts w:ascii="Times New Roman" w:eastAsia="宋体" w:hAnsi="Times New Roman" w:cs="Times New Roman"/>
          <w:kern w:val="0"/>
          <w:sz w:val="20"/>
          <w:szCs w:val="20"/>
          <w:lang w:val="de-DE"/>
        </w:rPr>
        <w:t>.</w:t>
      </w:r>
      <w:r w:rsidR="00F153B4">
        <w:rPr>
          <w:rFonts w:ascii="Times New Roman" w:eastAsia="宋体" w:hAnsi="Times New Roman" w:cs="Times New Roman"/>
          <w:kern w:val="0"/>
          <w:sz w:val="20"/>
          <w:szCs w:val="20"/>
          <w:lang w:val="de-DE"/>
        </w:rPr>
        <w:t xml:space="preserve"> For example, as shown in </w:t>
      </w:r>
      <w:r w:rsidR="00F153B4">
        <w:rPr>
          <w:rFonts w:ascii="Times New Roman" w:eastAsia="宋体" w:hAnsi="Times New Roman" w:cs="Times New Roman"/>
          <w:kern w:val="0"/>
          <w:sz w:val="20"/>
          <w:szCs w:val="20"/>
          <w:lang w:val="de-DE"/>
        </w:rPr>
        <w:fldChar w:fldCharType="begin"/>
      </w:r>
      <w:r w:rsidR="00F153B4">
        <w:rPr>
          <w:rFonts w:ascii="Times New Roman" w:eastAsia="宋体" w:hAnsi="Times New Roman" w:cs="Times New Roman"/>
          <w:kern w:val="0"/>
          <w:sz w:val="20"/>
          <w:szCs w:val="20"/>
          <w:lang w:val="de-DE"/>
        </w:rPr>
        <w:instrText xml:space="preserve"> REF _Ref47025747 \h </w:instrText>
      </w:r>
      <w:r w:rsidR="00AA1DA3">
        <w:rPr>
          <w:rFonts w:ascii="Times New Roman" w:eastAsia="宋体" w:hAnsi="Times New Roman" w:cs="Times New Roman"/>
          <w:kern w:val="0"/>
          <w:sz w:val="20"/>
          <w:szCs w:val="20"/>
          <w:lang w:val="de-DE"/>
        </w:rPr>
        <w:instrText xml:space="preserve"> \* MERGEFORMAT </w:instrText>
      </w:r>
      <w:r w:rsidR="00F153B4">
        <w:rPr>
          <w:rFonts w:ascii="Times New Roman" w:eastAsia="宋体" w:hAnsi="Times New Roman" w:cs="Times New Roman"/>
          <w:kern w:val="0"/>
          <w:sz w:val="20"/>
          <w:szCs w:val="20"/>
          <w:lang w:val="de-DE"/>
        </w:rPr>
      </w:r>
      <w:r w:rsidR="00F153B4">
        <w:rPr>
          <w:rFonts w:ascii="Times New Roman" w:eastAsia="宋体" w:hAnsi="Times New Roman" w:cs="Times New Roman"/>
          <w:kern w:val="0"/>
          <w:sz w:val="20"/>
          <w:szCs w:val="20"/>
          <w:lang w:val="de-DE"/>
        </w:rPr>
        <w:fldChar w:fldCharType="separate"/>
      </w:r>
      <w:r w:rsidR="00F153B4" w:rsidRPr="00AA1DA3">
        <w:rPr>
          <w:rFonts w:ascii="Times New Roman" w:eastAsia="宋体" w:hAnsi="Times New Roman" w:cs="Times New Roman"/>
          <w:kern w:val="0"/>
          <w:sz w:val="20"/>
          <w:szCs w:val="20"/>
          <w:lang w:val="de-DE"/>
        </w:rPr>
        <w:t>Figure 1</w:t>
      </w:r>
      <w:r w:rsidR="00F153B4">
        <w:rPr>
          <w:rFonts w:ascii="Times New Roman" w:eastAsia="宋体" w:hAnsi="Times New Roman" w:cs="Times New Roman"/>
          <w:kern w:val="0"/>
          <w:sz w:val="20"/>
          <w:szCs w:val="20"/>
          <w:lang w:val="de-DE"/>
        </w:rPr>
        <w:fldChar w:fldCharType="end"/>
      </w:r>
      <w:r w:rsidR="00F153B4">
        <w:rPr>
          <w:rFonts w:ascii="Times New Roman" w:eastAsia="宋体" w:hAnsi="Times New Roman" w:cs="Times New Roman"/>
          <w:kern w:val="0"/>
          <w:sz w:val="20"/>
          <w:szCs w:val="20"/>
          <w:lang w:val="de-DE"/>
        </w:rPr>
        <w:t xml:space="preserve">, UE 1 is in RRC_IDLE state, and </w:t>
      </w:r>
      <w:r w:rsidR="00264844">
        <w:rPr>
          <w:rFonts w:ascii="Times New Roman" w:eastAsia="宋体" w:hAnsi="Times New Roman" w:cs="Times New Roman"/>
          <w:kern w:val="0"/>
          <w:sz w:val="20"/>
          <w:szCs w:val="20"/>
          <w:lang w:val="de-DE"/>
        </w:rPr>
        <w:t xml:space="preserve">assuming </w:t>
      </w:r>
      <w:r w:rsidR="00F153B4">
        <w:rPr>
          <w:rFonts w:ascii="Times New Roman" w:eastAsia="宋体" w:hAnsi="Times New Roman" w:cs="Times New Roman"/>
          <w:kern w:val="0"/>
          <w:sz w:val="20"/>
          <w:szCs w:val="20"/>
          <w:lang w:val="de-DE"/>
        </w:rPr>
        <w:t xml:space="preserve">its initial UL BWP is RB 0 </w:t>
      </w:r>
      <w:r w:rsidR="00DE100E">
        <w:rPr>
          <w:rFonts w:ascii="Times New Roman" w:eastAsia="宋体" w:hAnsi="Times New Roman" w:cs="Times New Roman"/>
          <w:kern w:val="0"/>
          <w:sz w:val="20"/>
          <w:szCs w:val="20"/>
          <w:lang w:val="de-DE"/>
        </w:rPr>
        <w:t>~</w:t>
      </w:r>
      <w:r w:rsidR="00F153B4">
        <w:rPr>
          <w:rFonts w:ascii="Times New Roman" w:eastAsia="宋体" w:hAnsi="Times New Roman" w:cs="Times New Roman"/>
          <w:kern w:val="0"/>
          <w:sz w:val="20"/>
          <w:szCs w:val="20"/>
          <w:lang w:val="de-DE"/>
        </w:rPr>
        <w:t xml:space="preserve"> 49; UE 2 is in RRC_CONNNECTED state and </w:t>
      </w:r>
      <w:r w:rsidR="00264844">
        <w:rPr>
          <w:rFonts w:ascii="Times New Roman" w:eastAsia="宋体" w:hAnsi="Times New Roman" w:cs="Times New Roman"/>
          <w:kern w:val="0"/>
          <w:sz w:val="20"/>
          <w:szCs w:val="20"/>
          <w:lang w:val="de-DE"/>
        </w:rPr>
        <w:t xml:space="preserve">assuming </w:t>
      </w:r>
      <w:r w:rsidR="00F153B4">
        <w:rPr>
          <w:rFonts w:ascii="Times New Roman" w:eastAsia="宋体" w:hAnsi="Times New Roman" w:cs="Times New Roman"/>
          <w:kern w:val="0"/>
          <w:sz w:val="20"/>
          <w:szCs w:val="20"/>
          <w:lang w:val="de-DE"/>
        </w:rPr>
        <w:t xml:space="preserve">its acitve UL BWP contains </w:t>
      </w:r>
      <w:r w:rsidR="00B73034">
        <w:rPr>
          <w:rFonts w:ascii="Times New Roman" w:eastAsia="宋体" w:hAnsi="Times New Roman" w:cs="Times New Roman"/>
          <w:kern w:val="0"/>
          <w:sz w:val="20"/>
          <w:szCs w:val="20"/>
          <w:lang w:val="de-DE"/>
        </w:rPr>
        <w:t>two RB sets with zero intra-cell guard band</w:t>
      </w:r>
      <w:r w:rsidR="00DE100E">
        <w:rPr>
          <w:rFonts w:ascii="Times New Roman" w:eastAsia="宋体" w:hAnsi="Times New Roman" w:cs="Times New Roman"/>
          <w:kern w:val="0"/>
          <w:sz w:val="20"/>
          <w:szCs w:val="20"/>
          <w:lang w:val="de-DE"/>
        </w:rPr>
        <w:t>, that is, for UE</w:t>
      </w:r>
      <w:r w:rsidR="00462F89">
        <w:rPr>
          <w:rFonts w:ascii="Times New Roman" w:eastAsia="宋体" w:hAnsi="Times New Roman" w:cs="Times New Roman"/>
          <w:kern w:val="0"/>
          <w:sz w:val="20"/>
          <w:szCs w:val="20"/>
          <w:lang w:val="de-DE"/>
        </w:rPr>
        <w:t xml:space="preserve"> 2, </w:t>
      </w:r>
      <w:r w:rsidR="002457A6">
        <w:rPr>
          <w:rFonts w:ascii="Times New Roman" w:eastAsia="宋体" w:hAnsi="Times New Roman" w:cs="Times New Roman"/>
          <w:kern w:val="0"/>
          <w:sz w:val="20"/>
          <w:szCs w:val="20"/>
          <w:lang w:val="de-DE"/>
        </w:rPr>
        <w:t>RB set 0 correspond</w:t>
      </w:r>
      <w:r w:rsidR="00D12B51">
        <w:rPr>
          <w:rFonts w:ascii="Times New Roman" w:eastAsia="宋体" w:hAnsi="Times New Roman" w:cs="Times New Roman" w:hint="eastAsia"/>
          <w:kern w:val="0"/>
          <w:sz w:val="20"/>
          <w:szCs w:val="20"/>
          <w:lang w:val="de-DE"/>
        </w:rPr>
        <w:t>s</w:t>
      </w:r>
      <w:r w:rsidR="002457A6">
        <w:rPr>
          <w:rFonts w:ascii="Times New Roman" w:eastAsia="宋体" w:hAnsi="Times New Roman" w:cs="Times New Roman"/>
          <w:kern w:val="0"/>
          <w:sz w:val="20"/>
          <w:szCs w:val="20"/>
          <w:lang w:val="de-DE"/>
        </w:rPr>
        <w:t xml:space="preserve"> to RB 0~52. If gNB receives </w:t>
      </w:r>
      <w:r w:rsidR="00264844">
        <w:rPr>
          <w:rFonts w:ascii="Times New Roman" w:eastAsia="宋体" w:hAnsi="Times New Roman" w:cs="Times New Roman"/>
          <w:kern w:val="0"/>
          <w:sz w:val="20"/>
          <w:szCs w:val="20"/>
          <w:lang w:val="de-DE"/>
        </w:rPr>
        <w:t>a</w:t>
      </w:r>
      <w:r w:rsidR="002457A6">
        <w:rPr>
          <w:rFonts w:ascii="Times New Roman" w:eastAsia="宋体" w:hAnsi="Times New Roman" w:cs="Times New Roman"/>
          <w:kern w:val="0"/>
          <w:sz w:val="20"/>
          <w:szCs w:val="20"/>
          <w:lang w:val="de-DE"/>
        </w:rPr>
        <w:t xml:space="preserve"> PRACH on RB set 0, and gNB schedules one PUSCH with interlace 0 by</w:t>
      </w:r>
      <w:r w:rsidR="0058456D">
        <w:rPr>
          <w:rFonts w:ascii="Times New Roman" w:eastAsia="宋体" w:hAnsi="Times New Roman" w:cs="Times New Roman"/>
          <w:kern w:val="0"/>
          <w:sz w:val="20"/>
          <w:szCs w:val="20"/>
          <w:lang w:val="de-DE"/>
        </w:rPr>
        <w:t xml:space="preserve"> a</w:t>
      </w:r>
      <w:r w:rsidR="002457A6">
        <w:rPr>
          <w:rFonts w:ascii="Times New Roman" w:eastAsia="宋体" w:hAnsi="Times New Roman" w:cs="Times New Roman"/>
          <w:kern w:val="0"/>
          <w:sz w:val="20"/>
          <w:szCs w:val="20"/>
          <w:lang w:val="de-DE"/>
        </w:rPr>
        <w:t xml:space="preserve"> RAR UL grant.</w:t>
      </w:r>
      <w:r w:rsidR="00CB3C13">
        <w:rPr>
          <w:rFonts w:ascii="Times New Roman" w:eastAsia="宋体" w:hAnsi="Times New Roman" w:cs="Times New Roman" w:hint="eastAsia"/>
          <w:kern w:val="0"/>
          <w:sz w:val="20"/>
          <w:szCs w:val="20"/>
          <w:lang w:val="de-DE"/>
        </w:rPr>
        <w:t xml:space="preserve"> </w:t>
      </w:r>
      <w:r w:rsidR="00CB3C13">
        <w:rPr>
          <w:rFonts w:ascii="Times New Roman" w:eastAsia="宋体" w:hAnsi="Times New Roman" w:cs="Times New Roman"/>
          <w:kern w:val="0"/>
          <w:sz w:val="20"/>
          <w:szCs w:val="20"/>
          <w:lang w:val="de-DE"/>
        </w:rPr>
        <w:t>T</w:t>
      </w:r>
      <w:r w:rsidR="002457A6">
        <w:rPr>
          <w:rFonts w:ascii="Times New Roman" w:eastAsia="宋体" w:hAnsi="Times New Roman" w:cs="Times New Roman"/>
          <w:kern w:val="0"/>
          <w:sz w:val="20"/>
          <w:szCs w:val="20"/>
          <w:lang w:val="de-DE"/>
        </w:rPr>
        <w:t xml:space="preserve">hen gNB cann’t </w:t>
      </w:r>
      <w:r w:rsidR="00CB3C13">
        <w:rPr>
          <w:rFonts w:ascii="Times New Roman" w:eastAsia="宋体" w:hAnsi="Times New Roman" w:cs="Times New Roman"/>
          <w:kern w:val="0"/>
          <w:sz w:val="20"/>
          <w:szCs w:val="20"/>
          <w:lang w:val="de-DE"/>
        </w:rPr>
        <w:t>know</w:t>
      </w:r>
      <w:r w:rsidR="002457A6">
        <w:rPr>
          <w:rFonts w:ascii="Times New Roman" w:eastAsia="宋体" w:hAnsi="Times New Roman" w:cs="Times New Roman"/>
          <w:kern w:val="0"/>
          <w:sz w:val="20"/>
          <w:szCs w:val="20"/>
          <w:lang w:val="de-DE"/>
        </w:rPr>
        <w:t xml:space="preserve"> the exact RBs for the </w:t>
      </w:r>
      <w:r w:rsidR="00CB3C13">
        <w:rPr>
          <w:rFonts w:ascii="Times New Roman" w:eastAsia="宋体" w:hAnsi="Times New Roman" w:cs="Times New Roman"/>
          <w:kern w:val="0"/>
          <w:sz w:val="20"/>
          <w:szCs w:val="20"/>
          <w:lang w:val="de-DE"/>
        </w:rPr>
        <w:t xml:space="preserve">PUSCH transmission. </w:t>
      </w:r>
      <w:r w:rsidR="00D32BC2">
        <w:rPr>
          <w:rFonts w:ascii="Times New Roman" w:eastAsia="宋体" w:hAnsi="Times New Roman" w:cs="Times New Roman"/>
          <w:kern w:val="0"/>
          <w:sz w:val="20"/>
          <w:szCs w:val="20"/>
          <w:lang w:val="de-DE"/>
        </w:rPr>
        <w:t>O</w:t>
      </w:r>
      <w:r w:rsidR="00D32BC2">
        <w:rPr>
          <w:rFonts w:ascii="Times New Roman" w:eastAsia="宋体" w:hAnsi="Times New Roman" w:cs="Times New Roman" w:hint="eastAsia"/>
          <w:kern w:val="0"/>
          <w:sz w:val="20"/>
          <w:szCs w:val="20"/>
          <w:lang w:val="de-DE"/>
        </w:rPr>
        <w:t>r</w:t>
      </w:r>
      <w:r w:rsidR="00D32BC2">
        <w:rPr>
          <w:rFonts w:ascii="Times New Roman" w:eastAsia="宋体" w:hAnsi="Times New Roman" w:cs="Times New Roman"/>
          <w:kern w:val="0"/>
          <w:sz w:val="20"/>
          <w:szCs w:val="20"/>
          <w:lang w:val="de-DE"/>
        </w:rPr>
        <w:t xml:space="preserve"> </w:t>
      </w:r>
      <w:r w:rsidR="00D32BC2">
        <w:rPr>
          <w:rFonts w:ascii="Times New Roman" w:eastAsia="宋体" w:hAnsi="Times New Roman" w:cs="Times New Roman" w:hint="eastAsia"/>
          <w:kern w:val="0"/>
          <w:sz w:val="20"/>
          <w:szCs w:val="20"/>
          <w:lang w:val="de-DE"/>
        </w:rPr>
        <w:t>rather</w:t>
      </w:r>
      <w:r w:rsidR="00FC59AB">
        <w:rPr>
          <w:rFonts w:ascii="Times New Roman" w:eastAsia="宋体" w:hAnsi="Times New Roman" w:cs="Times New Roman"/>
          <w:kern w:val="0"/>
          <w:sz w:val="20"/>
          <w:szCs w:val="20"/>
          <w:lang w:val="de-DE"/>
        </w:rPr>
        <w:t>, if the PRACH is transmitted from UE 1, the RBs for interlace 0 in RB set 0 are{</w:t>
      </w:r>
      <w:r w:rsidR="00FC59AB" w:rsidRPr="00FC59AB">
        <w:rPr>
          <w:rFonts w:ascii="Times New Roman" w:eastAsia="宋体" w:hAnsi="Times New Roman" w:cs="Times New Roman" w:hint="eastAsia"/>
          <w:kern w:val="0"/>
          <w:sz w:val="20"/>
          <w:szCs w:val="20"/>
          <w:lang w:val="de-DE"/>
        </w:rPr>
        <w:t>0,</w:t>
      </w:r>
      <w:r w:rsidR="00D32BC2">
        <w:rPr>
          <w:rFonts w:ascii="Times New Roman" w:eastAsia="宋体" w:hAnsi="Times New Roman" w:cs="Times New Roman"/>
          <w:kern w:val="0"/>
          <w:sz w:val="20"/>
          <w:szCs w:val="20"/>
          <w:lang w:val="de-DE"/>
        </w:rPr>
        <w:t xml:space="preserve"> </w:t>
      </w:r>
      <w:r w:rsidR="00FC59AB" w:rsidRPr="00FC59AB">
        <w:rPr>
          <w:rFonts w:ascii="Times New Roman" w:eastAsia="宋体" w:hAnsi="Times New Roman" w:cs="Times New Roman" w:hint="eastAsia"/>
          <w:kern w:val="0"/>
          <w:sz w:val="20"/>
          <w:szCs w:val="20"/>
          <w:lang w:val="de-DE"/>
        </w:rPr>
        <w:t>5</w:t>
      </w:r>
      <w:r w:rsidR="00FC59AB">
        <w:rPr>
          <w:rFonts w:ascii="Times New Roman" w:eastAsia="宋体" w:hAnsi="Times New Roman" w:cs="Times New Roman"/>
          <w:kern w:val="0"/>
          <w:sz w:val="20"/>
          <w:szCs w:val="20"/>
          <w:lang w:val="de-DE"/>
        </w:rPr>
        <w:t>,</w:t>
      </w:r>
      <w:r w:rsidR="00D32BC2">
        <w:rPr>
          <w:rFonts w:ascii="Times New Roman" w:eastAsia="宋体" w:hAnsi="Times New Roman" w:cs="Times New Roman"/>
          <w:kern w:val="0"/>
          <w:sz w:val="20"/>
          <w:szCs w:val="20"/>
          <w:lang w:val="de-DE"/>
        </w:rPr>
        <w:t xml:space="preserve"> </w:t>
      </w:r>
      <w:r w:rsidR="00FC59AB">
        <w:rPr>
          <w:rFonts w:ascii="Times New Roman" w:eastAsia="宋体" w:hAnsi="Times New Roman" w:cs="Times New Roman"/>
          <w:kern w:val="0"/>
          <w:sz w:val="20"/>
          <w:szCs w:val="20"/>
          <w:lang w:val="de-DE"/>
        </w:rPr>
        <w:t>...,</w:t>
      </w:r>
      <w:r w:rsidR="00D32BC2">
        <w:rPr>
          <w:rFonts w:ascii="Times New Roman" w:eastAsia="宋体" w:hAnsi="Times New Roman" w:cs="Times New Roman"/>
          <w:kern w:val="0"/>
          <w:sz w:val="20"/>
          <w:szCs w:val="20"/>
          <w:lang w:val="de-DE"/>
        </w:rPr>
        <w:t xml:space="preserve"> </w:t>
      </w:r>
      <w:r w:rsidR="00FC59AB">
        <w:rPr>
          <w:rFonts w:ascii="Times New Roman" w:eastAsia="宋体" w:hAnsi="Times New Roman" w:cs="Times New Roman"/>
          <w:kern w:val="0"/>
          <w:sz w:val="20"/>
          <w:szCs w:val="20"/>
          <w:lang w:val="de-DE"/>
        </w:rPr>
        <w:t>40,</w:t>
      </w:r>
      <w:r w:rsidR="00FC59AB" w:rsidRPr="00FC59AB">
        <w:rPr>
          <w:rFonts w:ascii="Times New Roman" w:eastAsia="宋体" w:hAnsi="Times New Roman" w:cs="Times New Roman" w:hint="eastAsia"/>
          <w:kern w:val="0"/>
          <w:sz w:val="20"/>
          <w:szCs w:val="20"/>
          <w:lang w:val="de-DE"/>
        </w:rPr>
        <w:t xml:space="preserve"> 45</w:t>
      </w:r>
      <w:r w:rsidR="00FC59AB">
        <w:rPr>
          <w:rFonts w:ascii="Times New Roman" w:eastAsia="宋体" w:hAnsi="Times New Roman" w:cs="Times New Roman"/>
          <w:kern w:val="0"/>
          <w:sz w:val="20"/>
          <w:szCs w:val="20"/>
          <w:lang w:val="de-DE"/>
        </w:rPr>
        <w:t>}; if it is UE 2, the RBs for for interlace 0 in RB set 0 are {</w:t>
      </w:r>
      <w:r w:rsidR="00FC59AB" w:rsidRPr="00FC59AB">
        <w:rPr>
          <w:rFonts w:ascii="Times New Roman" w:eastAsia="宋体" w:hAnsi="Times New Roman" w:cs="Times New Roman" w:hint="eastAsia"/>
          <w:kern w:val="0"/>
          <w:sz w:val="20"/>
          <w:szCs w:val="20"/>
          <w:lang w:val="de-DE"/>
        </w:rPr>
        <w:t>0,</w:t>
      </w:r>
      <w:r w:rsidR="00D32BC2">
        <w:rPr>
          <w:rFonts w:ascii="Times New Roman" w:eastAsia="宋体" w:hAnsi="Times New Roman" w:cs="Times New Roman"/>
          <w:kern w:val="0"/>
          <w:sz w:val="20"/>
          <w:szCs w:val="20"/>
          <w:lang w:val="de-DE"/>
        </w:rPr>
        <w:t xml:space="preserve"> </w:t>
      </w:r>
      <w:r w:rsidR="00FC59AB" w:rsidRPr="00FC59AB">
        <w:rPr>
          <w:rFonts w:ascii="Times New Roman" w:eastAsia="宋体" w:hAnsi="Times New Roman" w:cs="Times New Roman"/>
          <w:kern w:val="0"/>
          <w:sz w:val="20"/>
          <w:szCs w:val="20"/>
          <w:lang w:val="de-DE"/>
        </w:rPr>
        <w:t>5,</w:t>
      </w:r>
      <w:r w:rsidR="00D32BC2">
        <w:rPr>
          <w:rFonts w:ascii="Times New Roman" w:eastAsia="宋体" w:hAnsi="Times New Roman" w:cs="Times New Roman"/>
          <w:kern w:val="0"/>
          <w:sz w:val="20"/>
          <w:szCs w:val="20"/>
          <w:lang w:val="de-DE"/>
        </w:rPr>
        <w:t xml:space="preserve"> </w:t>
      </w:r>
      <w:r w:rsidR="00FC59AB" w:rsidRPr="00FC59AB">
        <w:rPr>
          <w:rFonts w:ascii="Times New Roman" w:eastAsia="宋体" w:hAnsi="Times New Roman" w:cs="Times New Roman"/>
          <w:kern w:val="0"/>
          <w:sz w:val="20"/>
          <w:szCs w:val="20"/>
          <w:lang w:val="de-DE"/>
        </w:rPr>
        <w:t>10</w:t>
      </w:r>
      <w:r w:rsidR="00FC59AB" w:rsidRPr="00FC59AB">
        <w:rPr>
          <w:rFonts w:ascii="Times New Roman" w:eastAsia="宋体" w:hAnsi="Times New Roman" w:cs="Times New Roman" w:hint="eastAsia"/>
          <w:kern w:val="0"/>
          <w:sz w:val="20"/>
          <w:szCs w:val="20"/>
          <w:lang w:val="de-DE"/>
        </w:rPr>
        <w:t>,</w:t>
      </w:r>
      <w:r w:rsidR="00D32BC2">
        <w:rPr>
          <w:rFonts w:ascii="Times New Roman" w:eastAsia="宋体" w:hAnsi="Times New Roman" w:cs="Times New Roman"/>
          <w:kern w:val="0"/>
          <w:sz w:val="20"/>
          <w:szCs w:val="20"/>
          <w:lang w:val="de-DE"/>
        </w:rPr>
        <w:t xml:space="preserve"> </w:t>
      </w:r>
      <w:r w:rsidR="00FC59AB" w:rsidRPr="00FC59AB">
        <w:rPr>
          <w:rFonts w:ascii="Times New Roman" w:eastAsia="宋体" w:hAnsi="Times New Roman" w:cs="Times New Roman"/>
          <w:kern w:val="0"/>
          <w:sz w:val="20"/>
          <w:szCs w:val="20"/>
          <w:lang w:val="de-DE"/>
        </w:rPr>
        <w:t>15</w:t>
      </w:r>
      <w:r w:rsidR="00FC59AB" w:rsidRPr="00FC59AB">
        <w:rPr>
          <w:rFonts w:ascii="Times New Roman" w:eastAsia="宋体" w:hAnsi="Times New Roman" w:cs="Times New Roman" w:hint="eastAsia"/>
          <w:kern w:val="0"/>
          <w:sz w:val="20"/>
          <w:szCs w:val="20"/>
          <w:lang w:val="de-DE"/>
        </w:rPr>
        <w:t>,</w:t>
      </w:r>
      <w:r w:rsidR="00D32BC2">
        <w:rPr>
          <w:rFonts w:ascii="Times New Roman" w:eastAsia="宋体" w:hAnsi="Times New Roman" w:cs="Times New Roman"/>
          <w:kern w:val="0"/>
          <w:sz w:val="20"/>
          <w:szCs w:val="20"/>
          <w:lang w:val="de-DE"/>
        </w:rPr>
        <w:t xml:space="preserve"> </w:t>
      </w:r>
      <w:r w:rsidR="00FC59AB" w:rsidRPr="00FC59AB">
        <w:rPr>
          <w:rFonts w:ascii="Times New Roman" w:eastAsia="宋体" w:hAnsi="Times New Roman" w:cs="Times New Roman"/>
          <w:kern w:val="0"/>
          <w:sz w:val="20"/>
          <w:szCs w:val="20"/>
          <w:lang w:val="de-DE"/>
        </w:rPr>
        <w:t>20</w:t>
      </w:r>
      <w:r w:rsidR="00FC59AB" w:rsidRPr="00FC59AB">
        <w:rPr>
          <w:rFonts w:ascii="Times New Roman" w:eastAsia="宋体" w:hAnsi="Times New Roman" w:cs="Times New Roman" w:hint="eastAsia"/>
          <w:kern w:val="0"/>
          <w:sz w:val="20"/>
          <w:szCs w:val="20"/>
          <w:lang w:val="de-DE"/>
        </w:rPr>
        <w:t>,</w:t>
      </w:r>
      <w:r w:rsidR="00FC59AB" w:rsidRPr="00FC59AB">
        <w:rPr>
          <w:rFonts w:ascii="Times New Roman" w:eastAsia="宋体" w:hAnsi="Times New Roman" w:cs="Times New Roman"/>
          <w:kern w:val="0"/>
          <w:sz w:val="20"/>
          <w:szCs w:val="20"/>
          <w:lang w:val="de-DE"/>
        </w:rPr>
        <w:t>…</w:t>
      </w:r>
      <w:r w:rsidR="00FC59AB" w:rsidRPr="00FC59AB">
        <w:rPr>
          <w:rFonts w:ascii="Times New Roman" w:eastAsia="宋体" w:hAnsi="Times New Roman" w:cs="Times New Roman" w:hint="eastAsia"/>
          <w:kern w:val="0"/>
          <w:sz w:val="20"/>
          <w:szCs w:val="20"/>
          <w:lang w:val="de-DE"/>
        </w:rPr>
        <w:t>,</w:t>
      </w:r>
      <w:r w:rsidR="00D32BC2">
        <w:rPr>
          <w:rFonts w:ascii="Times New Roman" w:eastAsia="宋体" w:hAnsi="Times New Roman" w:cs="Times New Roman"/>
          <w:kern w:val="0"/>
          <w:sz w:val="20"/>
          <w:szCs w:val="20"/>
          <w:lang w:val="de-DE"/>
        </w:rPr>
        <w:t xml:space="preserve"> </w:t>
      </w:r>
      <w:r w:rsidR="00FC59AB" w:rsidRPr="00FC59AB">
        <w:rPr>
          <w:rFonts w:ascii="Times New Roman" w:eastAsia="宋体" w:hAnsi="Times New Roman" w:cs="Times New Roman"/>
          <w:kern w:val="0"/>
          <w:sz w:val="20"/>
          <w:szCs w:val="20"/>
          <w:lang w:val="de-DE"/>
        </w:rPr>
        <w:t>40,</w:t>
      </w:r>
      <w:r w:rsidR="00D32BC2">
        <w:rPr>
          <w:rFonts w:ascii="Times New Roman" w:eastAsia="宋体" w:hAnsi="Times New Roman" w:cs="Times New Roman"/>
          <w:kern w:val="0"/>
          <w:sz w:val="20"/>
          <w:szCs w:val="20"/>
          <w:lang w:val="de-DE"/>
        </w:rPr>
        <w:t xml:space="preserve"> </w:t>
      </w:r>
      <w:r w:rsidR="00FC59AB" w:rsidRPr="00FC59AB">
        <w:rPr>
          <w:rFonts w:ascii="Times New Roman" w:eastAsia="宋体" w:hAnsi="Times New Roman" w:cs="Times New Roman" w:hint="eastAsia"/>
          <w:kern w:val="0"/>
          <w:sz w:val="20"/>
          <w:szCs w:val="20"/>
          <w:lang w:val="de-DE"/>
        </w:rPr>
        <w:t>4</w:t>
      </w:r>
      <w:r w:rsidR="00FC59AB" w:rsidRPr="00FC59AB">
        <w:rPr>
          <w:rFonts w:ascii="Times New Roman" w:eastAsia="宋体" w:hAnsi="Times New Roman" w:cs="Times New Roman"/>
          <w:kern w:val="0"/>
          <w:sz w:val="20"/>
          <w:szCs w:val="20"/>
          <w:lang w:val="de-DE"/>
        </w:rPr>
        <w:t>5,</w:t>
      </w:r>
      <w:r w:rsidR="00D32BC2">
        <w:rPr>
          <w:rFonts w:ascii="Times New Roman" w:eastAsia="宋体" w:hAnsi="Times New Roman" w:cs="Times New Roman"/>
          <w:kern w:val="0"/>
          <w:sz w:val="20"/>
          <w:szCs w:val="20"/>
          <w:lang w:val="de-DE"/>
        </w:rPr>
        <w:t xml:space="preserve"> </w:t>
      </w:r>
      <w:r w:rsidR="00FC59AB" w:rsidRPr="00FC59AB">
        <w:rPr>
          <w:rFonts w:ascii="Times New Roman" w:eastAsia="宋体" w:hAnsi="Times New Roman" w:cs="Times New Roman" w:hint="eastAsia"/>
          <w:kern w:val="0"/>
          <w:sz w:val="20"/>
          <w:szCs w:val="20"/>
          <w:lang w:val="de-DE"/>
        </w:rPr>
        <w:t>5</w:t>
      </w:r>
      <w:r w:rsidR="00FC59AB" w:rsidRPr="00FC59AB">
        <w:rPr>
          <w:rFonts w:ascii="Times New Roman" w:eastAsia="宋体" w:hAnsi="Times New Roman" w:cs="Times New Roman"/>
          <w:kern w:val="0"/>
          <w:sz w:val="20"/>
          <w:szCs w:val="20"/>
          <w:lang w:val="de-DE"/>
        </w:rPr>
        <w:t>0}</w:t>
      </w:r>
      <w:r w:rsidR="00FC59AB" w:rsidRPr="00FC59AB">
        <w:rPr>
          <w:rFonts w:ascii="Times New Roman" w:eastAsia="宋体" w:hAnsi="Times New Roman" w:cs="Times New Roman" w:hint="eastAsia"/>
          <w:kern w:val="0"/>
          <w:sz w:val="20"/>
          <w:szCs w:val="20"/>
          <w:lang w:val="de-DE"/>
        </w:rPr>
        <w:t>.</w:t>
      </w:r>
      <w:r w:rsidR="00FC59AB">
        <w:rPr>
          <w:rFonts w:ascii="Times New Roman" w:eastAsia="宋体" w:hAnsi="Times New Roman" w:cs="Times New Roman" w:hint="eastAsia"/>
          <w:kern w:val="0"/>
          <w:sz w:val="20"/>
          <w:szCs w:val="20"/>
          <w:lang w:val="de-DE"/>
        </w:rPr>
        <w:t xml:space="preserve"> </w:t>
      </w:r>
      <w:r w:rsidR="00CB3C13">
        <w:rPr>
          <w:rFonts w:ascii="Times New Roman" w:eastAsia="宋体" w:hAnsi="Times New Roman" w:cs="Times New Roman"/>
          <w:kern w:val="0"/>
          <w:sz w:val="20"/>
          <w:szCs w:val="20"/>
          <w:lang w:val="de-DE"/>
        </w:rPr>
        <w:t xml:space="preserve">Similarly, as shown in </w:t>
      </w:r>
      <w:r w:rsidR="00CB3C13">
        <w:rPr>
          <w:rFonts w:ascii="Times New Roman" w:eastAsia="宋体" w:hAnsi="Times New Roman" w:cs="Times New Roman"/>
          <w:kern w:val="0"/>
          <w:sz w:val="20"/>
          <w:szCs w:val="20"/>
          <w:lang w:val="de-DE"/>
        </w:rPr>
        <w:fldChar w:fldCharType="begin"/>
      </w:r>
      <w:r w:rsidR="00CB3C13">
        <w:rPr>
          <w:rFonts w:ascii="Times New Roman" w:eastAsia="宋体" w:hAnsi="Times New Roman" w:cs="Times New Roman"/>
          <w:kern w:val="0"/>
          <w:sz w:val="20"/>
          <w:szCs w:val="20"/>
          <w:lang w:val="de-DE"/>
        </w:rPr>
        <w:instrText xml:space="preserve"> REF _Ref47030552 \h  \* MERGEFORMAT </w:instrText>
      </w:r>
      <w:r w:rsidR="00CB3C13">
        <w:rPr>
          <w:rFonts w:ascii="Times New Roman" w:eastAsia="宋体" w:hAnsi="Times New Roman" w:cs="Times New Roman"/>
          <w:kern w:val="0"/>
          <w:sz w:val="20"/>
          <w:szCs w:val="20"/>
          <w:lang w:val="de-DE"/>
        </w:rPr>
      </w:r>
      <w:r w:rsidR="00CB3C13">
        <w:rPr>
          <w:rFonts w:ascii="Times New Roman" w:eastAsia="宋体" w:hAnsi="Times New Roman" w:cs="Times New Roman"/>
          <w:kern w:val="0"/>
          <w:sz w:val="20"/>
          <w:szCs w:val="20"/>
          <w:lang w:val="de-DE"/>
        </w:rPr>
        <w:fldChar w:fldCharType="separate"/>
      </w:r>
      <w:r w:rsidR="00CB3C13" w:rsidRPr="00CB3C13">
        <w:rPr>
          <w:rFonts w:ascii="Times New Roman" w:eastAsia="宋体" w:hAnsi="Times New Roman" w:cs="Times New Roman"/>
          <w:kern w:val="0"/>
          <w:sz w:val="20"/>
          <w:szCs w:val="20"/>
          <w:lang w:val="de-DE"/>
        </w:rPr>
        <w:t>Figure 2</w:t>
      </w:r>
      <w:r w:rsidR="00CB3C13">
        <w:rPr>
          <w:rFonts w:ascii="Times New Roman" w:eastAsia="宋体" w:hAnsi="Times New Roman" w:cs="Times New Roman"/>
          <w:kern w:val="0"/>
          <w:sz w:val="20"/>
          <w:szCs w:val="20"/>
          <w:lang w:val="de-DE"/>
        </w:rPr>
        <w:fldChar w:fldCharType="end"/>
      </w:r>
      <w:r w:rsidR="00CB3C13">
        <w:rPr>
          <w:rFonts w:ascii="Times New Roman" w:eastAsia="宋体" w:hAnsi="Times New Roman" w:cs="Times New Roman"/>
          <w:kern w:val="0"/>
          <w:sz w:val="20"/>
          <w:szCs w:val="20"/>
          <w:lang w:val="de-DE"/>
        </w:rPr>
        <w:t>,</w:t>
      </w:r>
      <w:r w:rsidR="00315F74">
        <w:rPr>
          <w:rFonts w:ascii="Times New Roman" w:eastAsia="宋体" w:hAnsi="Times New Roman" w:cs="Times New Roman"/>
          <w:kern w:val="0"/>
          <w:sz w:val="20"/>
          <w:szCs w:val="20"/>
          <w:lang w:val="de-DE"/>
        </w:rPr>
        <w:t xml:space="preserve"> </w:t>
      </w:r>
      <w:r w:rsidR="00CB3C13">
        <w:rPr>
          <w:rFonts w:ascii="Times New Roman" w:eastAsia="宋体" w:hAnsi="Times New Roman" w:cs="Times New Roman"/>
          <w:kern w:val="0"/>
          <w:sz w:val="20"/>
          <w:szCs w:val="20"/>
          <w:lang w:val="de-DE"/>
        </w:rPr>
        <w:t>both UE 1 and UE 2 are in RRC_CONNECTED state</w:t>
      </w:r>
      <w:r w:rsidR="00FD6777">
        <w:rPr>
          <w:rFonts w:ascii="Times New Roman" w:eastAsia="宋体" w:hAnsi="Times New Roman" w:cs="Times New Roman"/>
          <w:kern w:val="0"/>
          <w:sz w:val="20"/>
          <w:szCs w:val="20"/>
          <w:lang w:val="de-DE"/>
        </w:rPr>
        <w:t xml:space="preserve"> and they share the same PRACH resources on RB set 0 or RB set 1. But they</w:t>
      </w:r>
      <w:r w:rsidR="00D2687C">
        <w:rPr>
          <w:rFonts w:ascii="Times New Roman" w:eastAsia="宋体" w:hAnsi="Times New Roman" w:cs="Times New Roman"/>
          <w:kern w:val="0"/>
          <w:sz w:val="20"/>
          <w:szCs w:val="20"/>
          <w:lang w:val="de-DE"/>
        </w:rPr>
        <w:t xml:space="preserve"> can</w:t>
      </w:r>
      <w:r w:rsidR="00FD6777">
        <w:rPr>
          <w:rFonts w:ascii="Times New Roman" w:eastAsia="宋体" w:hAnsi="Times New Roman" w:cs="Times New Roman"/>
          <w:kern w:val="0"/>
          <w:sz w:val="20"/>
          <w:szCs w:val="20"/>
          <w:lang w:val="de-DE"/>
        </w:rPr>
        <w:t xml:space="preserve"> have different configurations on intra-cell guard band</w:t>
      </w:r>
      <w:r w:rsidR="00D2687C">
        <w:rPr>
          <w:rFonts w:ascii="Times New Roman" w:eastAsia="宋体" w:hAnsi="Times New Roman" w:cs="Times New Roman"/>
          <w:kern w:val="0"/>
          <w:sz w:val="20"/>
          <w:szCs w:val="20"/>
          <w:lang w:val="de-DE"/>
        </w:rPr>
        <w:t xml:space="preserve"> considering</w:t>
      </w:r>
      <w:r w:rsidR="00FD6777">
        <w:rPr>
          <w:rFonts w:ascii="Times New Roman" w:eastAsia="宋体" w:hAnsi="Times New Roman" w:cs="Times New Roman"/>
          <w:kern w:val="0"/>
          <w:sz w:val="20"/>
          <w:szCs w:val="20"/>
          <w:lang w:val="de-DE"/>
        </w:rPr>
        <w:t xml:space="preserve"> </w:t>
      </w:r>
      <w:r w:rsidR="00D2687C">
        <w:rPr>
          <w:rFonts w:ascii="Times New Roman" w:eastAsia="宋体" w:hAnsi="Times New Roman" w:cs="Times New Roman"/>
          <w:kern w:val="0"/>
          <w:sz w:val="20"/>
          <w:szCs w:val="20"/>
          <w:lang w:val="de-DE"/>
        </w:rPr>
        <w:t xml:space="preserve">that </w:t>
      </w:r>
      <w:r w:rsidR="00F10D3D" w:rsidRPr="008942D8">
        <w:rPr>
          <w:rFonts w:ascii="Times New Roman" w:eastAsia="宋体" w:hAnsi="Times New Roman" w:cs="Times New Roman"/>
          <w:kern w:val="0"/>
          <w:sz w:val="20"/>
          <w:szCs w:val="20"/>
          <w:lang w:val="de-DE"/>
        </w:rPr>
        <w:t>intra-cell guard band configuration is UE-specific.</w:t>
      </w:r>
    </w:p>
    <w:p w14:paraId="1AA604B0" w14:textId="7F403DFB" w:rsidR="00B95FCC" w:rsidRDefault="004E2F9F" w:rsidP="004E2F9F">
      <w:pPr>
        <w:jc w:val="center"/>
        <w:rPr>
          <w:lang w:val="de-DE"/>
        </w:rPr>
      </w:pPr>
      <w:r>
        <w:rPr>
          <w:noProof/>
        </w:rPr>
        <w:lastRenderedPageBreak/>
        <w:drawing>
          <wp:inline distT="0" distB="0" distL="0" distR="0" wp14:anchorId="0788B394" wp14:editId="5578FE2B">
            <wp:extent cx="4565858" cy="2217761"/>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06531" cy="2237517"/>
                    </a:xfrm>
                    <a:prstGeom prst="rect">
                      <a:avLst/>
                    </a:prstGeom>
                    <a:noFill/>
                  </pic:spPr>
                </pic:pic>
              </a:graphicData>
            </a:graphic>
          </wp:inline>
        </w:drawing>
      </w:r>
    </w:p>
    <w:p w14:paraId="5E96CF4D" w14:textId="467A4920" w:rsidR="004E2F9F" w:rsidRPr="00EA4816" w:rsidRDefault="004E2F9F" w:rsidP="004E2F9F">
      <w:pPr>
        <w:pStyle w:val="a3"/>
        <w:jc w:val="center"/>
        <w:rPr>
          <w:rFonts w:ascii="Times New Roman" w:eastAsia="宋体" w:hAnsi="Times New Roman" w:cs="Times New Roman"/>
          <w:kern w:val="0"/>
          <w:sz w:val="20"/>
          <w:szCs w:val="20"/>
          <w:lang w:val="de-DE" w:eastAsia="ja-JP"/>
        </w:rPr>
      </w:pPr>
      <w:bookmarkStart w:id="5" w:name="_Ref47025747"/>
      <w:r w:rsidRPr="00EA4816">
        <w:rPr>
          <w:rFonts w:ascii="Times New Roman" w:eastAsia="宋体" w:hAnsi="Times New Roman" w:cs="Times New Roman"/>
          <w:kern w:val="0"/>
          <w:sz w:val="20"/>
          <w:szCs w:val="20"/>
          <w:lang w:val="de-DE" w:eastAsia="ja-JP"/>
        </w:rPr>
        <w:t xml:space="preserve">Figure </w:t>
      </w:r>
      <w:r w:rsidRPr="00EA4816">
        <w:rPr>
          <w:rFonts w:ascii="Times New Roman" w:eastAsia="宋体" w:hAnsi="Times New Roman" w:cs="Times New Roman"/>
          <w:kern w:val="0"/>
          <w:sz w:val="20"/>
          <w:szCs w:val="20"/>
          <w:lang w:val="de-DE" w:eastAsia="ja-JP"/>
        </w:rPr>
        <w:fldChar w:fldCharType="begin"/>
      </w:r>
      <w:r w:rsidRPr="00EA4816">
        <w:rPr>
          <w:rFonts w:ascii="Times New Roman" w:eastAsia="宋体" w:hAnsi="Times New Roman" w:cs="Times New Roman"/>
          <w:kern w:val="0"/>
          <w:sz w:val="20"/>
          <w:szCs w:val="20"/>
          <w:lang w:val="de-DE" w:eastAsia="ja-JP"/>
        </w:rPr>
        <w:instrText xml:space="preserve"> SEQ Figure \* ARABIC </w:instrText>
      </w:r>
      <w:r w:rsidRPr="00EA4816">
        <w:rPr>
          <w:rFonts w:ascii="Times New Roman" w:eastAsia="宋体" w:hAnsi="Times New Roman" w:cs="Times New Roman"/>
          <w:kern w:val="0"/>
          <w:sz w:val="20"/>
          <w:szCs w:val="20"/>
          <w:lang w:val="de-DE" w:eastAsia="ja-JP"/>
        </w:rPr>
        <w:fldChar w:fldCharType="separate"/>
      </w:r>
      <w:r w:rsidR="00E15713">
        <w:rPr>
          <w:rFonts w:ascii="Times New Roman" w:eastAsia="宋体" w:hAnsi="Times New Roman" w:cs="Times New Roman"/>
          <w:noProof/>
          <w:kern w:val="0"/>
          <w:sz w:val="20"/>
          <w:szCs w:val="20"/>
          <w:lang w:val="de-DE" w:eastAsia="ja-JP"/>
        </w:rPr>
        <w:t>1</w:t>
      </w:r>
      <w:r w:rsidRPr="00EA4816">
        <w:rPr>
          <w:rFonts w:ascii="Times New Roman" w:eastAsia="宋体" w:hAnsi="Times New Roman" w:cs="Times New Roman"/>
          <w:kern w:val="0"/>
          <w:sz w:val="20"/>
          <w:szCs w:val="20"/>
          <w:lang w:val="de-DE" w:eastAsia="ja-JP"/>
        </w:rPr>
        <w:fldChar w:fldCharType="end"/>
      </w:r>
      <w:bookmarkEnd w:id="5"/>
      <w:r w:rsidR="00CE667F">
        <w:rPr>
          <w:rFonts w:ascii="Times New Roman" w:eastAsia="宋体" w:hAnsi="Times New Roman" w:cs="Times New Roman"/>
          <w:kern w:val="0"/>
          <w:sz w:val="20"/>
          <w:szCs w:val="20"/>
          <w:lang w:val="de-DE" w:eastAsia="ja-JP"/>
        </w:rPr>
        <w:t xml:space="preserve"> Example</w:t>
      </w:r>
      <w:r w:rsidR="0033055D">
        <w:rPr>
          <w:rFonts w:ascii="Times New Roman" w:eastAsia="宋体" w:hAnsi="Times New Roman" w:cs="Times New Roman"/>
          <w:kern w:val="0"/>
          <w:sz w:val="20"/>
          <w:szCs w:val="20"/>
          <w:lang w:val="de-DE" w:eastAsia="ja-JP"/>
        </w:rPr>
        <w:t xml:space="preserve"> 1</w:t>
      </w:r>
      <w:r w:rsidR="00CE667F">
        <w:rPr>
          <w:rFonts w:ascii="Times New Roman" w:eastAsia="宋体" w:hAnsi="Times New Roman" w:cs="Times New Roman"/>
          <w:kern w:val="0"/>
          <w:sz w:val="20"/>
          <w:szCs w:val="20"/>
          <w:lang w:val="de-DE" w:eastAsia="ja-JP"/>
        </w:rPr>
        <w:t xml:space="preserve"> for configurations of active UL BWP and intial UL BWP</w:t>
      </w:r>
    </w:p>
    <w:p w14:paraId="01F13964" w14:textId="77777777" w:rsidR="004E2F9F" w:rsidRDefault="004E2F9F" w:rsidP="004E2F9F">
      <w:pPr>
        <w:jc w:val="center"/>
      </w:pPr>
      <w:r>
        <w:rPr>
          <w:noProof/>
        </w:rPr>
        <w:drawing>
          <wp:inline distT="0" distB="0" distL="0" distR="0" wp14:anchorId="3691EEC9" wp14:editId="3A5BDDEF">
            <wp:extent cx="4578824" cy="1963046"/>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91601" cy="1968524"/>
                    </a:xfrm>
                    <a:prstGeom prst="rect">
                      <a:avLst/>
                    </a:prstGeom>
                    <a:noFill/>
                  </pic:spPr>
                </pic:pic>
              </a:graphicData>
            </a:graphic>
          </wp:inline>
        </w:drawing>
      </w:r>
    </w:p>
    <w:p w14:paraId="0978FF92" w14:textId="219DC38C" w:rsidR="004E2F9F" w:rsidRPr="00EA4816" w:rsidRDefault="004E2F9F" w:rsidP="004E2F9F">
      <w:pPr>
        <w:pStyle w:val="a3"/>
        <w:jc w:val="center"/>
        <w:rPr>
          <w:rFonts w:ascii="Times New Roman" w:eastAsia="宋体" w:hAnsi="Times New Roman" w:cs="Times New Roman"/>
          <w:kern w:val="0"/>
          <w:sz w:val="20"/>
          <w:szCs w:val="20"/>
          <w:lang w:val="de-DE" w:eastAsia="ja-JP"/>
        </w:rPr>
      </w:pPr>
      <w:bookmarkStart w:id="6" w:name="_Ref47030552"/>
      <w:r w:rsidRPr="00EA4816">
        <w:rPr>
          <w:rFonts w:ascii="Times New Roman" w:eastAsia="宋体" w:hAnsi="Times New Roman" w:cs="Times New Roman"/>
          <w:kern w:val="0"/>
          <w:sz w:val="20"/>
          <w:szCs w:val="20"/>
          <w:lang w:val="de-DE" w:eastAsia="ja-JP"/>
        </w:rPr>
        <w:t xml:space="preserve">Figure </w:t>
      </w:r>
      <w:r w:rsidRPr="00EA4816">
        <w:rPr>
          <w:rFonts w:ascii="Times New Roman" w:eastAsia="宋体" w:hAnsi="Times New Roman" w:cs="Times New Roman"/>
          <w:kern w:val="0"/>
          <w:sz w:val="20"/>
          <w:szCs w:val="20"/>
          <w:lang w:val="de-DE" w:eastAsia="ja-JP"/>
        </w:rPr>
        <w:fldChar w:fldCharType="begin"/>
      </w:r>
      <w:r w:rsidRPr="00EA4816">
        <w:rPr>
          <w:rFonts w:ascii="Times New Roman" w:eastAsia="宋体" w:hAnsi="Times New Roman" w:cs="Times New Roman"/>
          <w:kern w:val="0"/>
          <w:sz w:val="20"/>
          <w:szCs w:val="20"/>
          <w:lang w:val="de-DE" w:eastAsia="ja-JP"/>
        </w:rPr>
        <w:instrText xml:space="preserve"> SEQ Figure \* ARABIC </w:instrText>
      </w:r>
      <w:r w:rsidRPr="00EA4816">
        <w:rPr>
          <w:rFonts w:ascii="Times New Roman" w:eastAsia="宋体" w:hAnsi="Times New Roman" w:cs="Times New Roman"/>
          <w:kern w:val="0"/>
          <w:sz w:val="20"/>
          <w:szCs w:val="20"/>
          <w:lang w:val="de-DE" w:eastAsia="ja-JP"/>
        </w:rPr>
        <w:fldChar w:fldCharType="separate"/>
      </w:r>
      <w:r w:rsidR="00E15713">
        <w:rPr>
          <w:rFonts w:ascii="Times New Roman" w:eastAsia="宋体" w:hAnsi="Times New Roman" w:cs="Times New Roman"/>
          <w:noProof/>
          <w:kern w:val="0"/>
          <w:sz w:val="20"/>
          <w:szCs w:val="20"/>
          <w:lang w:val="de-DE" w:eastAsia="ja-JP"/>
        </w:rPr>
        <w:t>2</w:t>
      </w:r>
      <w:r w:rsidRPr="00EA4816">
        <w:rPr>
          <w:rFonts w:ascii="Times New Roman" w:eastAsia="宋体" w:hAnsi="Times New Roman" w:cs="Times New Roman"/>
          <w:kern w:val="0"/>
          <w:sz w:val="20"/>
          <w:szCs w:val="20"/>
          <w:lang w:val="de-DE" w:eastAsia="ja-JP"/>
        </w:rPr>
        <w:fldChar w:fldCharType="end"/>
      </w:r>
      <w:bookmarkEnd w:id="6"/>
      <w:r w:rsidR="0033055D">
        <w:rPr>
          <w:rFonts w:ascii="Times New Roman" w:eastAsia="宋体" w:hAnsi="Times New Roman" w:cs="Times New Roman"/>
          <w:kern w:val="0"/>
          <w:sz w:val="20"/>
          <w:szCs w:val="20"/>
          <w:lang w:val="de-DE" w:eastAsia="ja-JP"/>
        </w:rPr>
        <w:t xml:space="preserve"> </w:t>
      </w:r>
      <w:r w:rsidR="0033055D">
        <w:rPr>
          <w:rFonts w:ascii="Times New Roman" w:eastAsia="宋体" w:hAnsi="Times New Roman" w:cs="Times New Roman"/>
          <w:kern w:val="0"/>
          <w:sz w:val="20"/>
          <w:szCs w:val="20"/>
          <w:lang w:val="de-DE" w:eastAsia="ja-JP"/>
        </w:rPr>
        <w:t xml:space="preserve">Example </w:t>
      </w:r>
      <w:r w:rsidR="0033055D">
        <w:rPr>
          <w:rFonts w:ascii="Times New Roman" w:eastAsia="宋体" w:hAnsi="Times New Roman" w:cs="Times New Roman"/>
          <w:kern w:val="0"/>
          <w:sz w:val="20"/>
          <w:szCs w:val="20"/>
          <w:lang w:val="de-DE" w:eastAsia="ja-JP"/>
        </w:rPr>
        <w:t xml:space="preserve">2 </w:t>
      </w:r>
      <w:r w:rsidR="0033055D">
        <w:rPr>
          <w:rFonts w:ascii="Times New Roman" w:eastAsia="宋体" w:hAnsi="Times New Roman" w:cs="Times New Roman"/>
          <w:kern w:val="0"/>
          <w:sz w:val="20"/>
          <w:szCs w:val="20"/>
          <w:lang w:val="de-DE" w:eastAsia="ja-JP"/>
        </w:rPr>
        <w:t>for configurations of active UL BWP and intial UL BWP</w:t>
      </w:r>
    </w:p>
    <w:p w14:paraId="61E0A3F6" w14:textId="4B270CB7" w:rsidR="007A769E" w:rsidRDefault="007A769E" w:rsidP="00EA4816">
      <w:pPr>
        <w:spacing w:after="120"/>
        <w:rPr>
          <w:rFonts w:ascii="Times New Roman" w:eastAsia="宋体" w:hAnsi="Times New Roman" w:cs="Times New Roman"/>
          <w:kern w:val="0"/>
          <w:sz w:val="20"/>
          <w:szCs w:val="20"/>
          <w:lang w:val="de-DE"/>
        </w:rPr>
      </w:pPr>
      <w:bookmarkStart w:id="7" w:name="_Hlk47102399"/>
      <w:r w:rsidRPr="007A769E">
        <w:rPr>
          <w:rFonts w:ascii="Times New Roman" w:eastAsia="宋体" w:hAnsi="Times New Roman" w:cs="Times New Roman"/>
          <w:kern w:val="0"/>
          <w:sz w:val="20"/>
          <w:szCs w:val="20"/>
          <w:lang w:val="de-DE"/>
        </w:rPr>
        <w:t xml:space="preserve">To avoid the ambiguity on </w:t>
      </w:r>
      <w:r w:rsidR="00493748">
        <w:rPr>
          <w:rFonts w:ascii="Times New Roman" w:eastAsia="宋体" w:hAnsi="Times New Roman" w:cs="Times New Roman"/>
          <w:kern w:val="0"/>
          <w:sz w:val="20"/>
          <w:szCs w:val="20"/>
          <w:lang w:val="de-DE"/>
        </w:rPr>
        <w:t xml:space="preserve">actual </w:t>
      </w:r>
      <w:r w:rsidRPr="007A769E">
        <w:rPr>
          <w:rFonts w:ascii="Times New Roman" w:eastAsia="宋体" w:hAnsi="Times New Roman" w:cs="Times New Roman"/>
          <w:kern w:val="0"/>
          <w:sz w:val="20"/>
          <w:szCs w:val="20"/>
          <w:lang w:val="de-DE"/>
        </w:rPr>
        <w:t>RBs for PUSCH transmission scheduled by RAR UL grant or DCI 0_0 addressed with TC-RNTI</w:t>
      </w:r>
      <w:r w:rsidR="00B705DE">
        <w:rPr>
          <w:rFonts w:ascii="Times New Roman" w:eastAsia="宋体" w:hAnsi="Times New Roman" w:cs="Times New Roman"/>
          <w:kern w:val="0"/>
          <w:sz w:val="20"/>
          <w:szCs w:val="20"/>
          <w:lang w:val="de-DE"/>
        </w:rPr>
        <w:t xml:space="preserve"> </w:t>
      </w:r>
      <w:r w:rsidR="00B705DE" w:rsidRPr="00B95FCC">
        <w:rPr>
          <w:rFonts w:ascii="Times New Roman" w:eastAsia="宋体" w:hAnsi="Times New Roman" w:cs="Times New Roman"/>
          <w:kern w:val="0"/>
          <w:sz w:val="20"/>
          <w:szCs w:val="20"/>
          <w:lang w:val="de-DE" w:eastAsia="ja-JP"/>
        </w:rPr>
        <w:t>when UL Resource Allocation Type 2 is configured</w:t>
      </w:r>
      <w:bookmarkEnd w:id="7"/>
      <w:r w:rsidRPr="007A769E">
        <w:rPr>
          <w:rFonts w:ascii="Times New Roman" w:eastAsia="宋体" w:hAnsi="Times New Roman" w:cs="Times New Roman"/>
          <w:kern w:val="0"/>
          <w:sz w:val="20"/>
          <w:szCs w:val="20"/>
          <w:lang w:val="de-DE"/>
        </w:rPr>
        <w:t xml:space="preserve">, </w:t>
      </w:r>
      <w:r w:rsidR="00493748">
        <w:rPr>
          <w:rFonts w:ascii="Times New Roman" w:eastAsia="宋体" w:hAnsi="Times New Roman" w:cs="Times New Roman"/>
          <w:kern w:val="0"/>
          <w:sz w:val="20"/>
          <w:szCs w:val="20"/>
          <w:lang w:val="de-DE"/>
        </w:rPr>
        <w:t xml:space="preserve">the following </w:t>
      </w:r>
      <w:r w:rsidR="00B705DE">
        <w:rPr>
          <w:rFonts w:ascii="Times New Roman" w:eastAsia="宋体" w:hAnsi="Times New Roman" w:cs="Times New Roman"/>
          <w:kern w:val="0"/>
          <w:sz w:val="20"/>
          <w:szCs w:val="20"/>
          <w:lang w:val="de-DE"/>
        </w:rPr>
        <w:t>solution can be considered</w:t>
      </w:r>
      <w:r w:rsidR="00493748">
        <w:rPr>
          <w:rFonts w:ascii="Times New Roman" w:eastAsia="宋体" w:hAnsi="Times New Roman" w:cs="Times New Roman"/>
          <w:kern w:val="0"/>
          <w:sz w:val="20"/>
          <w:szCs w:val="20"/>
          <w:lang w:val="de-DE"/>
        </w:rPr>
        <w:t>:</w:t>
      </w:r>
    </w:p>
    <w:p w14:paraId="382D4435" w14:textId="1FE7A8D0" w:rsidR="006A6367" w:rsidRPr="00316CD2" w:rsidRDefault="00B705DE" w:rsidP="00316CD2">
      <w:pPr>
        <w:pStyle w:val="af6"/>
        <w:widowControl/>
        <w:numPr>
          <w:ilvl w:val="0"/>
          <w:numId w:val="42"/>
        </w:numPr>
        <w:overflowPunct w:val="0"/>
        <w:autoSpaceDE w:val="0"/>
        <w:autoSpaceDN w:val="0"/>
        <w:adjustRightInd w:val="0"/>
        <w:spacing w:after="120"/>
        <w:ind w:firstLineChars="0"/>
        <w:contextualSpacing/>
        <w:textAlignment w:val="baseline"/>
        <w:rPr>
          <w:rFonts w:ascii="Times New Roman" w:eastAsia="宋体" w:hAnsi="Times New Roman" w:cs="Times New Roman"/>
          <w:kern w:val="0"/>
          <w:sz w:val="20"/>
          <w:szCs w:val="20"/>
          <w:lang w:val="de-DE"/>
        </w:rPr>
      </w:pPr>
      <w:r w:rsidRPr="00316CD2">
        <w:rPr>
          <w:rFonts w:ascii="Times New Roman" w:eastAsia="宋体" w:hAnsi="Times New Roman" w:cs="Times New Roman"/>
          <w:kern w:val="0"/>
          <w:sz w:val="20"/>
          <w:szCs w:val="20"/>
          <w:lang w:val="de-DE"/>
        </w:rPr>
        <w:t xml:space="preserve">UE determines the RBs for the RB set of PRACH </w:t>
      </w:r>
      <w:r w:rsidR="000F6E76" w:rsidRPr="00316CD2">
        <w:rPr>
          <w:rFonts w:ascii="Times New Roman" w:eastAsia="宋体" w:hAnsi="Times New Roman" w:cs="Times New Roman"/>
          <w:kern w:val="0"/>
          <w:sz w:val="20"/>
          <w:szCs w:val="20"/>
          <w:lang w:val="de-DE"/>
        </w:rPr>
        <w:t xml:space="preserve">in the same way as UE is not configured with </w:t>
      </w:r>
      <w:r w:rsidR="000F6E76" w:rsidRPr="00316CD2">
        <w:rPr>
          <w:rFonts w:ascii="Times New Roman" w:eastAsia="宋体" w:hAnsi="Times New Roman" w:cs="Times New Roman"/>
          <w:i/>
          <w:kern w:val="0"/>
          <w:sz w:val="20"/>
          <w:szCs w:val="20"/>
          <w:lang w:val="de-DE"/>
        </w:rPr>
        <w:t>intraCellGuardBandUL-r16</w:t>
      </w:r>
      <w:r w:rsidR="000F6E76" w:rsidRPr="00316CD2">
        <w:rPr>
          <w:rFonts w:ascii="Times New Roman" w:eastAsia="宋体" w:hAnsi="Times New Roman" w:cs="Times New Roman"/>
          <w:kern w:val="0"/>
          <w:sz w:val="20"/>
          <w:szCs w:val="20"/>
          <w:lang w:val="de-DE"/>
        </w:rPr>
        <w:t>,</w:t>
      </w:r>
      <w:r w:rsidR="00EA4816" w:rsidRPr="00316CD2">
        <w:rPr>
          <w:rFonts w:ascii="Times New Roman" w:eastAsia="宋体" w:hAnsi="Times New Roman" w:cs="Times New Roman"/>
          <w:kern w:val="0"/>
          <w:sz w:val="20"/>
          <w:szCs w:val="20"/>
          <w:lang w:val="de-DE"/>
        </w:rPr>
        <w:t xml:space="preserve"> i.e.,</w:t>
      </w:r>
      <w:r w:rsidR="000F6E76" w:rsidRPr="00316CD2">
        <w:rPr>
          <w:rFonts w:ascii="Times New Roman" w:eastAsia="宋体" w:hAnsi="Times New Roman" w:cs="Times New Roman"/>
          <w:kern w:val="0"/>
          <w:sz w:val="20"/>
          <w:szCs w:val="20"/>
          <w:lang w:val="de-DE"/>
        </w:rPr>
        <w:t xml:space="preserve"> the UE determines the CRB indices for the intra-cell guard band(s), if any, and corresponding RB set(s) according to </w:t>
      </w:r>
      <w:bookmarkStart w:id="8" w:name="_Hlk47102504"/>
      <w:r w:rsidR="000F6E76" w:rsidRPr="00316CD2">
        <w:rPr>
          <w:rFonts w:ascii="Times New Roman" w:eastAsia="宋体" w:hAnsi="Times New Roman" w:cs="Times New Roman"/>
          <w:kern w:val="0"/>
          <w:sz w:val="20"/>
          <w:szCs w:val="20"/>
          <w:lang w:val="de-DE"/>
        </w:rPr>
        <w:t>the nominal intra-cell guard band and RB set pattern</w:t>
      </w:r>
      <w:r w:rsidR="00733FAA" w:rsidRPr="00316CD2">
        <w:rPr>
          <w:rFonts w:ascii="Times New Roman" w:eastAsia="宋体" w:hAnsi="Times New Roman" w:cs="Times New Roman" w:hint="eastAsia"/>
          <w:kern w:val="0"/>
          <w:sz w:val="20"/>
          <w:szCs w:val="20"/>
          <w:lang w:val="de-DE"/>
        </w:rPr>
        <w:t xml:space="preserve"> as specified in </w:t>
      </w:r>
      <w:r w:rsidR="00733FAA" w:rsidRPr="00316CD2">
        <w:rPr>
          <w:rFonts w:ascii="Times New Roman" w:eastAsia="宋体" w:hAnsi="Times New Roman" w:cs="Times New Roman"/>
          <w:kern w:val="0"/>
          <w:sz w:val="20"/>
          <w:szCs w:val="20"/>
          <w:lang w:val="de-DE"/>
        </w:rPr>
        <w:fldChar w:fldCharType="begin"/>
      </w:r>
      <w:r w:rsidR="00733FAA" w:rsidRPr="00316CD2">
        <w:rPr>
          <w:rFonts w:ascii="Times New Roman" w:eastAsia="宋体" w:hAnsi="Times New Roman" w:cs="Times New Roman"/>
          <w:kern w:val="0"/>
          <w:sz w:val="20"/>
          <w:szCs w:val="20"/>
          <w:lang w:val="de-DE"/>
        </w:rPr>
        <w:instrText xml:space="preserve"> REF _Ref47514909 \r \h </w:instrText>
      </w:r>
      <w:r w:rsidR="00733FAA" w:rsidRPr="00316CD2">
        <w:rPr>
          <w:rFonts w:ascii="Times New Roman" w:eastAsia="宋体" w:hAnsi="Times New Roman" w:cs="Times New Roman"/>
          <w:kern w:val="0"/>
          <w:sz w:val="20"/>
          <w:szCs w:val="20"/>
          <w:lang w:val="de-DE"/>
        </w:rPr>
      </w:r>
      <w:r w:rsidR="00733FAA" w:rsidRPr="00316CD2">
        <w:rPr>
          <w:rFonts w:ascii="Times New Roman" w:eastAsia="宋体" w:hAnsi="Times New Roman" w:cs="Times New Roman"/>
          <w:kern w:val="0"/>
          <w:sz w:val="20"/>
          <w:szCs w:val="20"/>
          <w:lang w:val="de-DE"/>
        </w:rPr>
        <w:fldChar w:fldCharType="separate"/>
      </w:r>
      <w:r w:rsidR="00733FAA" w:rsidRPr="00316CD2">
        <w:rPr>
          <w:rFonts w:ascii="Times New Roman" w:eastAsia="宋体" w:hAnsi="Times New Roman" w:cs="Times New Roman"/>
          <w:kern w:val="0"/>
          <w:sz w:val="20"/>
          <w:szCs w:val="20"/>
          <w:lang w:val="de-DE"/>
        </w:rPr>
        <w:t>[2]</w:t>
      </w:r>
      <w:r w:rsidR="00733FAA" w:rsidRPr="00316CD2">
        <w:rPr>
          <w:rFonts w:ascii="Times New Roman" w:eastAsia="宋体" w:hAnsi="Times New Roman" w:cs="Times New Roman"/>
          <w:kern w:val="0"/>
          <w:sz w:val="20"/>
          <w:szCs w:val="20"/>
          <w:lang w:val="de-DE"/>
        </w:rPr>
        <w:fldChar w:fldCharType="end"/>
      </w:r>
      <w:r w:rsidR="00D2687C" w:rsidRPr="00316CD2">
        <w:rPr>
          <w:rFonts w:ascii="Times New Roman" w:eastAsia="宋体" w:hAnsi="Times New Roman" w:cs="Times New Roman"/>
          <w:kern w:val="0"/>
          <w:sz w:val="20"/>
          <w:szCs w:val="20"/>
          <w:lang w:val="de-DE"/>
        </w:rPr>
        <w:t>.</w:t>
      </w:r>
      <w:bookmarkEnd w:id="8"/>
    </w:p>
    <w:p w14:paraId="5C26E0FC" w14:textId="63976B40" w:rsidR="006A6367" w:rsidRDefault="0010514C" w:rsidP="00EA4816">
      <w:pPr>
        <w:widowControl/>
        <w:overflowPunct w:val="0"/>
        <w:autoSpaceDE w:val="0"/>
        <w:autoSpaceDN w:val="0"/>
        <w:adjustRightInd w:val="0"/>
        <w:spacing w:after="120"/>
        <w:contextualSpacing/>
        <w:textAlignment w:val="baseline"/>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In this way</w:t>
      </w:r>
      <w:r w:rsidR="006A6367">
        <w:rPr>
          <w:rFonts w:ascii="Times New Roman" w:eastAsia="宋体" w:hAnsi="Times New Roman" w:cs="Times New Roman"/>
          <w:kern w:val="0"/>
          <w:sz w:val="20"/>
          <w:szCs w:val="20"/>
          <w:lang w:val="de-DE"/>
        </w:rPr>
        <w:t>, it can solve the issue</w:t>
      </w:r>
      <w:r>
        <w:rPr>
          <w:rFonts w:ascii="Times New Roman" w:eastAsia="宋体" w:hAnsi="Times New Roman" w:cs="Times New Roman"/>
          <w:kern w:val="0"/>
          <w:sz w:val="20"/>
          <w:szCs w:val="20"/>
          <w:lang w:val="de-DE"/>
        </w:rPr>
        <w:t>s as shown</w:t>
      </w:r>
      <w:r w:rsidR="006A6367">
        <w:rPr>
          <w:rFonts w:ascii="Times New Roman" w:eastAsia="宋体" w:hAnsi="Times New Roman" w:cs="Times New Roman"/>
          <w:kern w:val="0"/>
          <w:sz w:val="20"/>
          <w:szCs w:val="20"/>
          <w:lang w:val="de-DE"/>
        </w:rPr>
        <w:t xml:space="preserve"> in both </w:t>
      </w:r>
      <w:r w:rsidR="006A6367">
        <w:rPr>
          <w:rFonts w:ascii="Times New Roman" w:eastAsia="宋体" w:hAnsi="Times New Roman" w:cs="Times New Roman"/>
          <w:kern w:val="0"/>
          <w:sz w:val="20"/>
          <w:szCs w:val="20"/>
          <w:lang w:val="de-DE"/>
        </w:rPr>
        <w:fldChar w:fldCharType="begin"/>
      </w:r>
      <w:r w:rsidR="006A6367">
        <w:rPr>
          <w:rFonts w:ascii="Times New Roman" w:eastAsia="宋体" w:hAnsi="Times New Roman" w:cs="Times New Roman"/>
          <w:kern w:val="0"/>
          <w:sz w:val="20"/>
          <w:szCs w:val="20"/>
          <w:lang w:val="de-DE"/>
        </w:rPr>
        <w:instrText xml:space="preserve"> REF _Ref47025747 \h </w:instrText>
      </w:r>
      <w:r w:rsidR="006A6367">
        <w:rPr>
          <w:rFonts w:ascii="Times New Roman" w:eastAsia="宋体" w:hAnsi="Times New Roman" w:cs="Times New Roman"/>
          <w:kern w:val="0"/>
          <w:sz w:val="20"/>
          <w:szCs w:val="20"/>
          <w:lang w:val="de-DE"/>
        </w:rPr>
      </w:r>
      <w:r w:rsidR="006A6367">
        <w:rPr>
          <w:rFonts w:ascii="Times New Roman" w:eastAsia="宋体" w:hAnsi="Times New Roman" w:cs="Times New Roman"/>
          <w:kern w:val="0"/>
          <w:sz w:val="20"/>
          <w:szCs w:val="20"/>
          <w:lang w:val="de-DE"/>
        </w:rPr>
        <w:fldChar w:fldCharType="separate"/>
      </w:r>
      <w:r w:rsidR="006A6367" w:rsidRPr="00EA4816">
        <w:rPr>
          <w:rFonts w:ascii="Times New Roman" w:eastAsia="宋体" w:hAnsi="Times New Roman" w:cs="Times New Roman"/>
          <w:kern w:val="0"/>
          <w:sz w:val="20"/>
          <w:szCs w:val="20"/>
          <w:lang w:val="de-DE" w:eastAsia="ja-JP"/>
        </w:rPr>
        <w:t>Figure 1</w:t>
      </w:r>
      <w:r w:rsidR="006A6367">
        <w:rPr>
          <w:rFonts w:ascii="Times New Roman" w:eastAsia="宋体" w:hAnsi="Times New Roman" w:cs="Times New Roman"/>
          <w:kern w:val="0"/>
          <w:sz w:val="20"/>
          <w:szCs w:val="20"/>
          <w:lang w:val="de-DE"/>
        </w:rPr>
        <w:fldChar w:fldCharType="end"/>
      </w:r>
      <w:r w:rsidR="006A6367">
        <w:rPr>
          <w:rFonts w:ascii="Times New Roman" w:eastAsia="宋体" w:hAnsi="Times New Roman" w:cs="Times New Roman"/>
          <w:kern w:val="0"/>
          <w:sz w:val="20"/>
          <w:szCs w:val="20"/>
          <w:lang w:val="de-DE"/>
        </w:rPr>
        <w:t xml:space="preserve"> and </w:t>
      </w:r>
      <w:r w:rsidR="006A6367">
        <w:rPr>
          <w:rFonts w:ascii="Times New Roman" w:eastAsia="宋体" w:hAnsi="Times New Roman" w:cs="Times New Roman"/>
          <w:kern w:val="0"/>
          <w:sz w:val="20"/>
          <w:szCs w:val="20"/>
          <w:lang w:val="de-DE"/>
        </w:rPr>
        <w:fldChar w:fldCharType="begin"/>
      </w:r>
      <w:r w:rsidR="006A6367">
        <w:rPr>
          <w:rFonts w:ascii="Times New Roman" w:eastAsia="宋体" w:hAnsi="Times New Roman" w:cs="Times New Roman"/>
          <w:kern w:val="0"/>
          <w:sz w:val="20"/>
          <w:szCs w:val="20"/>
          <w:lang w:val="de-DE"/>
        </w:rPr>
        <w:instrText xml:space="preserve"> REF _Ref47030552 \h </w:instrText>
      </w:r>
      <w:r w:rsidR="006A6367">
        <w:rPr>
          <w:rFonts w:ascii="Times New Roman" w:eastAsia="宋体" w:hAnsi="Times New Roman" w:cs="Times New Roman"/>
          <w:kern w:val="0"/>
          <w:sz w:val="20"/>
          <w:szCs w:val="20"/>
          <w:lang w:val="de-DE"/>
        </w:rPr>
      </w:r>
      <w:r w:rsidR="006A6367">
        <w:rPr>
          <w:rFonts w:ascii="Times New Roman" w:eastAsia="宋体" w:hAnsi="Times New Roman" w:cs="Times New Roman"/>
          <w:kern w:val="0"/>
          <w:sz w:val="20"/>
          <w:szCs w:val="20"/>
          <w:lang w:val="de-DE"/>
        </w:rPr>
        <w:fldChar w:fldCharType="separate"/>
      </w:r>
      <w:r w:rsidR="006A6367" w:rsidRPr="00EA4816">
        <w:rPr>
          <w:rFonts w:ascii="Times New Roman" w:eastAsia="宋体" w:hAnsi="Times New Roman" w:cs="Times New Roman"/>
          <w:kern w:val="0"/>
          <w:sz w:val="20"/>
          <w:szCs w:val="20"/>
          <w:lang w:val="de-DE" w:eastAsia="ja-JP"/>
        </w:rPr>
        <w:t>Figure 2</w:t>
      </w:r>
      <w:r w:rsidR="006A6367">
        <w:rPr>
          <w:rFonts w:ascii="Times New Roman" w:eastAsia="宋体" w:hAnsi="Times New Roman" w:cs="Times New Roman"/>
          <w:kern w:val="0"/>
          <w:sz w:val="20"/>
          <w:szCs w:val="20"/>
          <w:lang w:val="de-DE"/>
        </w:rPr>
        <w:fldChar w:fldCharType="end"/>
      </w:r>
      <w:r w:rsidR="006A6367">
        <w:rPr>
          <w:rFonts w:ascii="Times New Roman" w:eastAsia="宋体" w:hAnsi="Times New Roman" w:cs="Times New Roman"/>
          <w:kern w:val="0"/>
          <w:sz w:val="20"/>
          <w:szCs w:val="20"/>
          <w:lang w:val="de-DE"/>
        </w:rPr>
        <w:t>.</w:t>
      </w:r>
      <w:r w:rsidR="00896DBF">
        <w:rPr>
          <w:rFonts w:ascii="Times New Roman" w:eastAsia="宋体" w:hAnsi="Times New Roman" w:cs="Times New Roman"/>
          <w:kern w:val="0"/>
          <w:sz w:val="20"/>
          <w:szCs w:val="20"/>
          <w:lang w:val="de-DE"/>
        </w:rPr>
        <w:t xml:space="preserve"> Thus, we have the following proposal</w:t>
      </w:r>
      <w:r>
        <w:rPr>
          <w:rFonts w:ascii="Times New Roman" w:eastAsia="宋体" w:hAnsi="Times New Roman" w:cs="Times New Roman"/>
          <w:kern w:val="0"/>
          <w:sz w:val="20"/>
          <w:szCs w:val="20"/>
          <w:lang w:val="de-DE"/>
        </w:rPr>
        <w:t>:</w:t>
      </w:r>
    </w:p>
    <w:p w14:paraId="58031C7E" w14:textId="1D77AFBC" w:rsidR="006A6367" w:rsidRDefault="006A6367" w:rsidP="00584717">
      <w:pPr>
        <w:pStyle w:val="a3"/>
        <w:jc w:val="both"/>
        <w:rPr>
          <w:rFonts w:ascii="Times New Roman" w:eastAsia="宋体" w:hAnsi="Times New Roman" w:cs="Times New Roman"/>
          <w:b/>
          <w:kern w:val="0"/>
          <w:sz w:val="20"/>
          <w:szCs w:val="20"/>
          <w:lang w:val="de-DE" w:eastAsia="zh-CN"/>
        </w:rPr>
      </w:pPr>
      <w:bookmarkStart w:id="9" w:name="_Ref47343301"/>
      <w:r w:rsidRPr="00584717">
        <w:rPr>
          <w:rFonts w:ascii="Times New Roman" w:eastAsia="宋体" w:hAnsi="Times New Roman" w:cs="Times New Roman"/>
          <w:b/>
          <w:kern w:val="0"/>
          <w:sz w:val="20"/>
          <w:szCs w:val="20"/>
          <w:lang w:val="de-DE" w:eastAsia="zh-CN"/>
        </w:rPr>
        <w:t xml:space="preserve">Proposal </w:t>
      </w:r>
      <w:r w:rsidRPr="00584717">
        <w:rPr>
          <w:rFonts w:ascii="Times New Roman" w:eastAsia="宋体" w:hAnsi="Times New Roman" w:cs="Times New Roman"/>
          <w:b/>
          <w:kern w:val="0"/>
          <w:sz w:val="20"/>
          <w:szCs w:val="20"/>
          <w:lang w:val="de-DE" w:eastAsia="zh-CN"/>
        </w:rPr>
        <w:fldChar w:fldCharType="begin"/>
      </w:r>
      <w:r w:rsidRPr="00584717">
        <w:rPr>
          <w:rFonts w:ascii="Times New Roman" w:eastAsia="宋体" w:hAnsi="Times New Roman" w:cs="Times New Roman"/>
          <w:b/>
          <w:kern w:val="0"/>
          <w:sz w:val="20"/>
          <w:szCs w:val="20"/>
          <w:lang w:val="de-DE" w:eastAsia="zh-CN"/>
        </w:rPr>
        <w:instrText xml:space="preserve"> SEQ Proposal \* ARABIC </w:instrText>
      </w:r>
      <w:r w:rsidRPr="00584717">
        <w:rPr>
          <w:rFonts w:ascii="Times New Roman" w:eastAsia="宋体" w:hAnsi="Times New Roman" w:cs="Times New Roman"/>
          <w:b/>
          <w:kern w:val="0"/>
          <w:sz w:val="20"/>
          <w:szCs w:val="20"/>
          <w:lang w:val="de-DE" w:eastAsia="zh-CN"/>
        </w:rPr>
        <w:fldChar w:fldCharType="separate"/>
      </w:r>
      <w:r w:rsidR="00776728">
        <w:rPr>
          <w:rFonts w:ascii="Times New Roman" w:eastAsia="宋体" w:hAnsi="Times New Roman" w:cs="Times New Roman"/>
          <w:b/>
          <w:noProof/>
          <w:kern w:val="0"/>
          <w:sz w:val="20"/>
          <w:szCs w:val="20"/>
          <w:lang w:val="de-DE" w:eastAsia="zh-CN"/>
        </w:rPr>
        <w:t>1</w:t>
      </w:r>
      <w:r w:rsidRPr="00584717">
        <w:rPr>
          <w:rFonts w:ascii="Times New Roman" w:eastAsia="宋体" w:hAnsi="Times New Roman" w:cs="Times New Roman"/>
          <w:b/>
          <w:kern w:val="0"/>
          <w:sz w:val="20"/>
          <w:szCs w:val="20"/>
          <w:lang w:val="de-DE" w:eastAsia="zh-CN"/>
        </w:rPr>
        <w:fldChar w:fldCharType="end"/>
      </w:r>
      <w:r w:rsidRPr="00584717">
        <w:rPr>
          <w:rFonts w:ascii="Times New Roman" w:eastAsia="宋体" w:hAnsi="Times New Roman" w:cs="Times New Roman"/>
          <w:b/>
          <w:kern w:val="0"/>
          <w:sz w:val="20"/>
          <w:szCs w:val="20"/>
          <w:lang w:val="de-DE" w:eastAsia="zh-CN"/>
        </w:rPr>
        <w:t>:</w:t>
      </w:r>
      <w:r w:rsidR="00D2687C" w:rsidRPr="00584717">
        <w:rPr>
          <w:b/>
        </w:rPr>
        <w:t xml:space="preserve"> </w:t>
      </w:r>
      <w:r w:rsidR="00D2687C" w:rsidRPr="00584717">
        <w:rPr>
          <w:rFonts w:ascii="Times New Roman" w:eastAsia="宋体" w:hAnsi="Times New Roman" w:cs="Times New Roman"/>
          <w:b/>
          <w:kern w:val="0"/>
          <w:sz w:val="20"/>
          <w:szCs w:val="20"/>
          <w:lang w:val="de-DE" w:eastAsia="zh-CN"/>
        </w:rPr>
        <w:t>To avoid ambiguity on RBs for PUSCH transmission scheduled by RAR UL grant or DCI 0_0 addressed with TC-RNTI when UL Resource Allocation Type 2 is configured. The CRB indices for the RB set of assocatied PRACH should be determined based on the nominal intra-cell guard band and RB set pattern.</w:t>
      </w:r>
      <w:bookmarkEnd w:id="9"/>
    </w:p>
    <w:p w14:paraId="515FA382" w14:textId="03A03F82" w:rsidR="00124663" w:rsidRDefault="00124663" w:rsidP="00124663">
      <w:pPr>
        <w:rPr>
          <w:rFonts w:ascii="Times New Roman" w:eastAsia="宋体" w:hAnsi="Times New Roman" w:cs="Times New Roman"/>
          <w:kern w:val="0"/>
          <w:sz w:val="20"/>
          <w:szCs w:val="20"/>
          <w:lang w:val="de-DE" w:eastAsia="ja-JP"/>
        </w:rPr>
      </w:pPr>
      <w:r w:rsidRPr="00D44536">
        <w:rPr>
          <w:rFonts w:ascii="Times New Roman" w:eastAsia="宋体" w:hAnsi="Times New Roman" w:cs="Times New Roman"/>
          <w:kern w:val="0"/>
          <w:sz w:val="20"/>
          <w:szCs w:val="20"/>
          <w:lang w:val="de-DE" w:eastAsia="ja-JP"/>
        </w:rPr>
        <w:t xml:space="preserve">Corresponding text proposal is </w:t>
      </w:r>
      <w:r w:rsidR="008C3E25">
        <w:rPr>
          <w:rFonts w:ascii="Times New Roman" w:eastAsia="宋体" w:hAnsi="Times New Roman" w:cs="Times New Roman"/>
          <w:kern w:val="0"/>
          <w:sz w:val="20"/>
          <w:szCs w:val="20"/>
          <w:lang w:val="de-DE" w:eastAsia="ja-JP"/>
        </w:rPr>
        <w:t xml:space="preserve">given </w:t>
      </w:r>
      <w:r w:rsidRPr="00D44536">
        <w:rPr>
          <w:rFonts w:ascii="Times New Roman" w:eastAsia="宋体" w:hAnsi="Times New Roman" w:cs="Times New Roman"/>
          <w:kern w:val="0"/>
          <w:sz w:val="20"/>
          <w:szCs w:val="20"/>
          <w:lang w:val="de-DE" w:eastAsia="ja-JP"/>
        </w:rPr>
        <w:t>as follow</w:t>
      </w:r>
      <w:r w:rsidR="00D32BC2">
        <w:rPr>
          <w:rFonts w:ascii="Times New Roman" w:eastAsia="宋体" w:hAnsi="Times New Roman" w:cs="Times New Roman" w:hint="eastAsia"/>
          <w:kern w:val="0"/>
          <w:sz w:val="20"/>
          <w:szCs w:val="20"/>
          <w:lang w:val="de-DE"/>
        </w:rPr>
        <w:t>ing</w:t>
      </w:r>
      <w:r w:rsidR="00D32BC2">
        <w:rPr>
          <w:rFonts w:ascii="Times New Roman" w:eastAsia="宋体" w:hAnsi="Times New Roman" w:cs="Times New Roman"/>
          <w:kern w:val="0"/>
          <w:sz w:val="20"/>
          <w:szCs w:val="20"/>
          <w:lang w:val="de-DE" w:eastAsia="ja-JP"/>
        </w:rPr>
        <w:t xml:space="preserve"> </w:t>
      </w:r>
      <w:r w:rsidR="00D32BC2" w:rsidRPr="00D32BC2">
        <w:rPr>
          <w:rFonts w:ascii="Times New Roman" w:eastAsia="宋体" w:hAnsi="Times New Roman" w:cs="Times New Roman"/>
          <w:kern w:val="0"/>
          <w:sz w:val="20"/>
          <w:szCs w:val="20"/>
          <w:lang w:val="de-DE" w:eastAsia="ja-JP"/>
        </w:rPr>
        <w:t>TP#1</w:t>
      </w:r>
      <w:r w:rsidRPr="00D44536">
        <w:rPr>
          <w:rFonts w:ascii="Times New Roman" w:eastAsia="宋体" w:hAnsi="Times New Roman" w:cs="Times New Roman"/>
          <w:kern w:val="0"/>
          <w:sz w:val="20"/>
          <w:szCs w:val="20"/>
          <w:lang w:val="de-DE" w:eastAsia="ja-JP"/>
        </w:rPr>
        <w:t>.</w:t>
      </w:r>
    </w:p>
    <w:p w14:paraId="50A65632" w14:textId="735347B0" w:rsidR="00D44536" w:rsidRPr="00D44536" w:rsidRDefault="00D44536" w:rsidP="00D44536">
      <w:pPr>
        <w:jc w:val="center"/>
        <w:rPr>
          <w:rFonts w:ascii="Times New Roman" w:hAnsi="Times New Roman" w:cs="Times New Roman"/>
          <w:color w:val="FF0000"/>
        </w:rPr>
      </w:pPr>
      <w:r w:rsidRPr="007C6320">
        <w:rPr>
          <w:rFonts w:ascii="Times New Roman" w:hAnsi="Times New Roman" w:cs="Times New Roman"/>
          <w:color w:val="FF0000"/>
        </w:rPr>
        <w:t>------------------------------------------------ Start of TP#1 for TS 38.21</w:t>
      </w:r>
      <w:r>
        <w:rPr>
          <w:rFonts w:ascii="Times New Roman" w:hAnsi="Times New Roman" w:cs="Times New Roman"/>
          <w:color w:val="FF0000"/>
        </w:rPr>
        <w:t>4</w:t>
      </w:r>
      <w:r w:rsidRPr="007C6320">
        <w:rPr>
          <w:rFonts w:ascii="Times New Roman" w:hAnsi="Times New Roman" w:cs="Times New Roman"/>
          <w:color w:val="FF0000"/>
        </w:rPr>
        <w:t>-----------------------------------------------</w:t>
      </w:r>
    </w:p>
    <w:p w14:paraId="4CCC9A72" w14:textId="337BC3E8" w:rsidR="00124663" w:rsidRDefault="00124663" w:rsidP="00124663">
      <w:pPr>
        <w:rPr>
          <w:lang w:val="de-DE"/>
        </w:rPr>
      </w:pPr>
    </w:p>
    <w:p w14:paraId="54791042" w14:textId="77777777" w:rsidR="00C112DB" w:rsidRPr="00C112DB" w:rsidRDefault="00C112DB" w:rsidP="00C112DB">
      <w:pPr>
        <w:rPr>
          <w:rFonts w:ascii="Arial" w:eastAsia="等线" w:hAnsi="Arial" w:cs="Times New Roman"/>
          <w:kern w:val="0"/>
          <w:sz w:val="24"/>
          <w:szCs w:val="20"/>
          <w:lang w:val="en-GB" w:eastAsia="en-US"/>
        </w:rPr>
      </w:pPr>
      <w:r w:rsidRPr="00C112DB">
        <w:rPr>
          <w:rFonts w:ascii="Arial" w:eastAsia="等线" w:hAnsi="Arial" w:cs="Times New Roman"/>
          <w:kern w:val="0"/>
          <w:sz w:val="24"/>
          <w:szCs w:val="20"/>
          <w:lang w:val="en-GB" w:eastAsia="en-US"/>
        </w:rPr>
        <w:t>6.1.2.2.3</w:t>
      </w:r>
      <w:r w:rsidRPr="00C112DB">
        <w:rPr>
          <w:rFonts w:ascii="Arial" w:eastAsia="等线" w:hAnsi="Arial" w:cs="Times New Roman"/>
          <w:kern w:val="0"/>
          <w:sz w:val="24"/>
          <w:szCs w:val="20"/>
          <w:lang w:val="en-GB" w:eastAsia="en-US"/>
        </w:rPr>
        <w:tab/>
        <w:t>Uplink resource allocation type 2</w:t>
      </w:r>
    </w:p>
    <w:p w14:paraId="43718DD1" w14:textId="14C013EB" w:rsidR="00C112DB" w:rsidRPr="00C112DB" w:rsidRDefault="00C112DB" w:rsidP="00C112DB">
      <w:pPr>
        <w:widowControl/>
        <w:spacing w:after="180"/>
        <w:jc w:val="left"/>
        <w:rPr>
          <w:rFonts w:ascii="Times New Roman" w:eastAsia="宋体" w:hAnsi="Times New Roman" w:cs="Times New Roman"/>
          <w:color w:val="000000"/>
          <w:kern w:val="0"/>
          <w:sz w:val="20"/>
          <w:szCs w:val="20"/>
          <w:lang w:val="en-GB" w:eastAsia="en-US"/>
        </w:rPr>
      </w:pPr>
      <w:r w:rsidRPr="00C112DB">
        <w:rPr>
          <w:rFonts w:ascii="Times New Roman" w:eastAsia="宋体" w:hAnsi="Times New Roman" w:cs="Times New Roman"/>
          <w:color w:val="000000"/>
          <w:kern w:val="0"/>
          <w:sz w:val="20"/>
          <w:szCs w:val="20"/>
          <w:lang w:val="en-GB" w:eastAsia="en-US"/>
        </w:rPr>
        <w:t xml:space="preserve">In uplink resource allocation of type 2, the resource block assignment information defined in [5, TS 38.212] indicates to a UE a set of up to </w:t>
      </w:r>
      <w:r w:rsidRPr="00C112DB">
        <w:rPr>
          <w:rFonts w:ascii="Times New Roman" w:eastAsia="宋体" w:hAnsi="Times New Roman" w:cs="Times New Roman"/>
          <w:i/>
          <w:color w:val="000000"/>
          <w:kern w:val="0"/>
          <w:sz w:val="20"/>
          <w:szCs w:val="20"/>
          <w:lang w:val="en-GB" w:eastAsia="en-US"/>
        </w:rPr>
        <w:t>M</w:t>
      </w:r>
      <w:r w:rsidRPr="00C112DB">
        <w:rPr>
          <w:rFonts w:ascii="Times New Roman" w:eastAsia="宋体" w:hAnsi="Times New Roman" w:cs="Times New Roman"/>
          <w:color w:val="000000"/>
          <w:kern w:val="0"/>
          <w:sz w:val="20"/>
          <w:szCs w:val="20"/>
          <w:lang w:val="en-GB" w:eastAsia="en-US"/>
        </w:rPr>
        <w:t xml:space="preserve"> interlace indices, and for DCI 0_0 monitored in a UE-specific search space and DCI 0_1 a set of up to </w:t>
      </w:r>
      <m:oMath>
        <m:r>
          <w:rPr>
            <w:rFonts w:ascii="Cambria Math" w:eastAsia="宋体" w:hAnsi="Cambria Math" w:cs="Times New Roman"/>
            <w:color w:val="000000"/>
            <w:kern w:val="0"/>
            <w:sz w:val="20"/>
            <w:szCs w:val="20"/>
            <w:lang w:val="en-GB" w:eastAsia="en-US"/>
          </w:rPr>
          <m:t xml:space="preserve"> </m:t>
        </m:r>
        <m:sSubSup>
          <m:sSubSupPr>
            <m:ctrlPr>
              <w:rPr>
                <w:rFonts w:ascii="Cambria Math" w:eastAsia="宋体" w:hAnsi="Cambria Math" w:cs="Times New Roman"/>
                <w:color w:val="000000"/>
                <w:kern w:val="0"/>
                <w:sz w:val="24"/>
                <w:szCs w:val="24"/>
                <w:lang w:val="en-GB" w:eastAsia="en-US"/>
              </w:rPr>
            </m:ctrlPr>
          </m:sSubSupPr>
          <m:e>
            <m:r>
              <w:rPr>
                <w:rFonts w:ascii="Cambria Math" w:eastAsia="宋体" w:hAnsi="Cambria Math" w:cs="Times New Roman"/>
                <w:color w:val="000000"/>
                <w:kern w:val="0"/>
                <w:sz w:val="20"/>
                <w:szCs w:val="20"/>
                <w:lang w:val="en-GB" w:eastAsia="en-US"/>
              </w:rPr>
              <m:t>N</m:t>
            </m:r>
          </m:e>
          <m:sub>
            <m:r>
              <w:rPr>
                <w:rFonts w:ascii="Cambria Math" w:eastAsia="宋体" w:hAnsi="Cambria Math" w:cs="Times New Roman"/>
                <w:color w:val="000000"/>
                <w:kern w:val="0"/>
                <w:sz w:val="20"/>
                <w:szCs w:val="20"/>
                <w:lang w:val="en-GB" w:eastAsia="en-US"/>
              </w:rPr>
              <m:t>RB</m:t>
            </m:r>
            <m:r>
              <m:rPr>
                <m:sty m:val="p"/>
              </m:rPr>
              <w:rPr>
                <w:rFonts w:ascii="Cambria Math" w:eastAsia="宋体" w:hAnsi="Cambria Math" w:cs="Times New Roman"/>
                <w:color w:val="000000"/>
                <w:kern w:val="0"/>
                <w:sz w:val="20"/>
                <w:szCs w:val="20"/>
                <w:lang w:val="en-GB" w:eastAsia="en-US"/>
              </w:rPr>
              <m:t>-</m:t>
            </m:r>
            <m:r>
              <w:rPr>
                <w:rFonts w:ascii="Cambria Math" w:eastAsia="宋体" w:hAnsi="Cambria Math" w:cs="Times New Roman"/>
                <w:color w:val="000000"/>
                <w:kern w:val="0"/>
                <w:sz w:val="20"/>
                <w:szCs w:val="20"/>
                <w:lang w:val="en-GB" w:eastAsia="en-US"/>
              </w:rPr>
              <m:t>set,UL</m:t>
            </m:r>
          </m:sub>
          <m:sup>
            <m:r>
              <w:rPr>
                <w:rFonts w:ascii="Cambria Math" w:eastAsia="宋体" w:hAnsi="Cambria Math" w:cs="Times New Roman"/>
                <w:color w:val="000000"/>
                <w:kern w:val="0"/>
                <w:sz w:val="20"/>
                <w:szCs w:val="20"/>
                <w:lang w:val="en-GB" w:eastAsia="en-US"/>
              </w:rPr>
              <m:t>BWP</m:t>
            </m:r>
          </m:sup>
        </m:sSubSup>
      </m:oMath>
      <w:r w:rsidRPr="00C112DB">
        <w:rPr>
          <w:rFonts w:ascii="Times New Roman" w:eastAsia="宋体" w:hAnsi="Times New Roman" w:cs="Times New Roman"/>
          <w:color w:val="000000"/>
          <w:kern w:val="0"/>
          <w:sz w:val="20"/>
          <w:szCs w:val="20"/>
          <w:lang w:val="en-GB" w:eastAsia="en-US"/>
        </w:rPr>
        <w:t xml:space="preserve">  contiguous RB sets, where </w:t>
      </w:r>
      <w:r w:rsidRPr="00C112DB">
        <w:rPr>
          <w:rFonts w:ascii="Times New Roman" w:eastAsia="宋体" w:hAnsi="Times New Roman" w:cs="Times New Roman"/>
          <w:i/>
          <w:color w:val="000000"/>
          <w:kern w:val="0"/>
          <w:sz w:val="20"/>
          <w:szCs w:val="20"/>
          <w:lang w:val="en-GB" w:eastAsia="en-US"/>
        </w:rPr>
        <w:t>M</w:t>
      </w:r>
      <w:r w:rsidRPr="00C112DB">
        <w:rPr>
          <w:rFonts w:ascii="Times New Roman" w:eastAsia="宋体" w:hAnsi="Times New Roman" w:cs="Times New Roman"/>
          <w:color w:val="000000"/>
          <w:kern w:val="0"/>
          <w:sz w:val="20"/>
          <w:szCs w:val="20"/>
          <w:lang w:val="en-GB" w:eastAsia="en-US"/>
        </w:rPr>
        <w:t xml:space="preserve"> and interlace indexing are defined in Clause 4.4.4.6 in [4, TS 38.211]. For DCI 0_0 monitored in a UE-specific search space and DCI 0_1, the UE shall determine the resource allocation in frequency domain as an intersection of the resource blocks of the indicated interlaces and the union of the 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uplink RB set of the active UL BWP. For DCI 0_0 monitored in a CSS with CRC scrambled by an RNTI other than TC-RNTI, the uplink RB set is the lowest indexed one amongst uplink RB set(s) that intersects the lowest-indexed CCE of the PDCCH in which the UE detects the DCI 0_0 in the active downlink BWP. If there is no intersection, the uplink RB set is RB set 0 in the active uplink BWP. For DCI 0_0 monitored in a CSS with CRC scrambled by TC-RNTI, the uplink RB set is the same one in which the UE transmits the PRACH associated with the RAR UL grant</w:t>
      </w:r>
      <w:r w:rsidRPr="00C112DB">
        <w:rPr>
          <w:rFonts w:ascii="Times New Roman" w:eastAsia="宋体" w:hAnsi="Times New Roman" w:cs="Times New Roman"/>
          <w:strike/>
          <w:color w:val="FF0000"/>
          <w:kern w:val="0"/>
          <w:sz w:val="20"/>
          <w:szCs w:val="20"/>
          <w:lang w:val="en-GB" w:eastAsia="en-US"/>
        </w:rPr>
        <w:t>.</w:t>
      </w:r>
      <w:r w:rsidR="008F74AC">
        <w:rPr>
          <w:rFonts w:ascii="Times New Roman" w:eastAsia="宋体" w:hAnsi="Times New Roman" w:cs="Times New Roman"/>
          <w:strike/>
          <w:color w:val="FF0000"/>
          <w:kern w:val="0"/>
          <w:sz w:val="20"/>
          <w:szCs w:val="20"/>
          <w:lang w:val="en-GB" w:eastAsia="en-US"/>
        </w:rPr>
        <w:t>,</w:t>
      </w:r>
      <w:r w:rsidRPr="00D44536">
        <w:rPr>
          <w:rFonts w:ascii="Times New Roman" w:eastAsia="宋体" w:hAnsi="Times New Roman" w:cs="Times New Roman"/>
          <w:color w:val="FF0000"/>
          <w:kern w:val="0"/>
          <w:sz w:val="20"/>
          <w:szCs w:val="20"/>
          <w:lang w:val="en-GB" w:eastAsia="en-US"/>
        </w:rPr>
        <w:t xml:space="preserve"> </w:t>
      </w:r>
      <w:r w:rsidR="008F74AC" w:rsidRPr="008942D8">
        <w:rPr>
          <w:rFonts w:ascii="Times New Roman" w:eastAsia="宋体" w:hAnsi="Times New Roman" w:cs="Times New Roman"/>
          <w:color w:val="FF0000"/>
          <w:kern w:val="0"/>
          <w:sz w:val="20"/>
          <w:szCs w:val="20"/>
          <w:lang w:val="en-GB" w:eastAsia="en-US"/>
        </w:rPr>
        <w:t>where</w:t>
      </w:r>
      <w:r w:rsidR="008F74AC" w:rsidRPr="00D44536">
        <w:rPr>
          <w:rFonts w:ascii="Times New Roman" w:eastAsia="宋体" w:hAnsi="Times New Roman" w:cs="Times New Roman"/>
          <w:color w:val="FF0000"/>
          <w:kern w:val="0"/>
          <w:sz w:val="20"/>
          <w:szCs w:val="20"/>
          <w:lang w:val="en-GB" w:eastAsia="en-US"/>
        </w:rPr>
        <w:t xml:space="preserve"> </w:t>
      </w:r>
      <w:r w:rsidRPr="00D44536">
        <w:rPr>
          <w:rFonts w:ascii="Times New Roman" w:eastAsia="宋体" w:hAnsi="Times New Roman" w:cs="Times New Roman"/>
          <w:color w:val="FF0000"/>
          <w:kern w:val="0"/>
          <w:sz w:val="20"/>
          <w:szCs w:val="20"/>
          <w:lang w:val="en-GB" w:eastAsia="en-US"/>
        </w:rPr>
        <w:t xml:space="preserve">the UE determines the RB indices for the RB set of associated </w:t>
      </w:r>
      <w:r w:rsidRPr="00D44536">
        <w:rPr>
          <w:rFonts w:ascii="Times New Roman" w:eastAsia="宋体" w:hAnsi="Times New Roman" w:cs="Times New Roman"/>
          <w:color w:val="FF0000"/>
          <w:kern w:val="0"/>
          <w:sz w:val="20"/>
          <w:szCs w:val="20"/>
          <w:lang w:val="en-GB" w:eastAsia="en-US"/>
        </w:rPr>
        <w:lastRenderedPageBreak/>
        <w:t xml:space="preserve">PRACH based on the nominal intra-cell guard band and RB set pattern as specified in [8, TS 38.101-1] corresponding to </w:t>
      </w:r>
      <m:oMath>
        <m:r>
          <w:rPr>
            <w:rFonts w:ascii="Cambria Math" w:eastAsia="宋体" w:hAnsi="Cambria Math" w:cs="Times New Roman"/>
            <w:color w:val="FF0000"/>
            <w:kern w:val="0"/>
            <w:sz w:val="20"/>
            <w:szCs w:val="20"/>
            <w:lang w:val="en-GB" w:eastAsia="en-US"/>
          </w:rPr>
          <m:t>μ</m:t>
        </m:r>
      </m:oMath>
      <w:r w:rsidRPr="00D44536">
        <w:rPr>
          <w:rFonts w:ascii="Times New Roman" w:eastAsia="宋体" w:hAnsi="Times New Roman" w:cs="Times New Roman"/>
          <w:color w:val="FF0000"/>
          <w:kern w:val="0"/>
          <w:sz w:val="20"/>
          <w:szCs w:val="20"/>
          <w:lang w:val="en-GB" w:eastAsia="en-US"/>
        </w:rPr>
        <w:t xml:space="preserve"> and carrier size </w:t>
      </w:r>
      <m:oMath>
        <m:sSubSup>
          <m:sSubSupPr>
            <m:ctrlPr>
              <w:rPr>
                <w:rFonts w:ascii="Cambria Math" w:eastAsia="宋体" w:hAnsi="Cambria Math" w:cs="Times New Roman"/>
                <w:color w:val="FF0000"/>
                <w:kern w:val="0"/>
                <w:sz w:val="20"/>
                <w:szCs w:val="20"/>
                <w:lang w:val="en-GB" w:eastAsia="en-US"/>
              </w:rPr>
            </m:ctrlPr>
          </m:sSubSupPr>
          <m:e>
            <m:r>
              <w:rPr>
                <w:rFonts w:ascii="Cambria Math" w:eastAsia="宋体" w:hAnsi="Cambria Math" w:cs="Times New Roman"/>
                <w:color w:val="FF0000"/>
                <w:kern w:val="0"/>
                <w:sz w:val="20"/>
                <w:szCs w:val="20"/>
                <w:lang w:val="en-GB" w:eastAsia="en-US"/>
              </w:rPr>
              <m:t>N</m:t>
            </m:r>
          </m:e>
          <m:sub>
            <m:r>
              <m:rPr>
                <m:nor/>
              </m:rPr>
              <w:rPr>
                <w:rFonts w:ascii="Times New Roman" w:eastAsia="宋体" w:hAnsi="Times New Roman" w:cs="Times New Roman"/>
                <w:color w:val="FF0000"/>
                <w:kern w:val="0"/>
                <w:sz w:val="20"/>
                <w:szCs w:val="20"/>
                <w:lang w:val="en-GB" w:eastAsia="en-US"/>
              </w:rPr>
              <m:t>grid,x</m:t>
            </m:r>
          </m:sub>
          <m:sup>
            <m:r>
              <m:rPr>
                <m:nor/>
              </m:rPr>
              <w:rPr>
                <w:rFonts w:ascii="Times New Roman" w:eastAsia="宋体" w:hAnsi="Times New Roman" w:cs="Times New Roman"/>
                <w:color w:val="FF0000"/>
                <w:kern w:val="0"/>
                <w:sz w:val="20"/>
                <w:szCs w:val="20"/>
                <w:lang w:val="en-GB" w:eastAsia="en-US"/>
              </w:rPr>
              <m:t>size</m:t>
            </m:r>
            <m:r>
              <m:rPr>
                <m:sty m:val="p"/>
              </m:rPr>
              <w:rPr>
                <w:rFonts w:ascii="Cambria Math" w:eastAsia="宋体" w:hAnsi="Cambria Math" w:cs="Times New Roman"/>
                <w:color w:val="FF0000"/>
                <w:kern w:val="0"/>
                <w:sz w:val="20"/>
                <w:szCs w:val="20"/>
                <w:lang w:val="en-GB" w:eastAsia="en-US"/>
              </w:rPr>
              <m:t>,</m:t>
            </m:r>
            <m:r>
              <w:rPr>
                <w:rFonts w:ascii="Cambria Math" w:eastAsia="宋体" w:hAnsi="Cambria Math" w:cs="Times New Roman"/>
                <w:color w:val="FF0000"/>
                <w:kern w:val="0"/>
                <w:sz w:val="20"/>
                <w:szCs w:val="20"/>
                <w:lang w:val="en-GB" w:eastAsia="en-US"/>
              </w:rPr>
              <m:t>μ</m:t>
            </m:r>
          </m:sup>
        </m:sSubSup>
      </m:oMath>
      <w:r w:rsidRPr="00D44536">
        <w:rPr>
          <w:rFonts w:ascii="Times New Roman" w:eastAsia="宋体" w:hAnsi="Times New Roman" w:cs="Times New Roman"/>
          <w:color w:val="FF0000"/>
          <w:kern w:val="0"/>
          <w:sz w:val="20"/>
          <w:szCs w:val="20"/>
          <w:lang w:val="en-GB" w:eastAsia="en-US"/>
        </w:rPr>
        <w:t>.</w:t>
      </w:r>
    </w:p>
    <w:p w14:paraId="2E1772E0" w14:textId="1F8F1610" w:rsidR="00C112DB" w:rsidRPr="00D44536" w:rsidRDefault="00D44536" w:rsidP="00D44536">
      <w:pPr>
        <w:rPr>
          <w:rFonts w:ascii="Times New Roman" w:eastAsia="宋体" w:hAnsi="Times New Roman" w:cs="Times New Roman"/>
          <w:b/>
          <w:kern w:val="0"/>
          <w:sz w:val="20"/>
          <w:szCs w:val="20"/>
          <w:lang w:val="de-DE"/>
        </w:rPr>
      </w:pPr>
      <w:r w:rsidRPr="007C6320">
        <w:rPr>
          <w:rFonts w:ascii="Times New Roman" w:hAnsi="Times New Roman" w:cs="Times New Roman"/>
          <w:color w:val="FF0000"/>
        </w:rPr>
        <w:t>-------------------------------------------------------- End</w:t>
      </w:r>
      <w:r w:rsidRPr="007C6320">
        <w:rPr>
          <w:rFonts w:ascii="Times New Roman" w:hAnsi="Times New Roman" w:cs="Times New Roman" w:hint="eastAsia"/>
          <w:color w:val="FF0000"/>
        </w:rPr>
        <w:t xml:space="preserve"> of</w:t>
      </w:r>
      <w:r w:rsidRPr="007C6320">
        <w:rPr>
          <w:rFonts w:ascii="Times New Roman" w:hAnsi="Times New Roman" w:cs="Times New Roman"/>
          <w:color w:val="FF0000"/>
        </w:rPr>
        <w:t xml:space="preserve"> TP#1---------------------------------------------------------</w:t>
      </w:r>
    </w:p>
    <w:p w14:paraId="177798AB" w14:textId="550E3F9C" w:rsidR="005541D7" w:rsidRDefault="007E0246" w:rsidP="008678A1">
      <w:pPr>
        <w:pStyle w:val="2"/>
      </w:pPr>
      <w:bookmarkStart w:id="10" w:name="_Hlk40086845"/>
      <w:r w:rsidRPr="003335E7">
        <w:t>PUSCH</w:t>
      </w:r>
      <w:r w:rsidRPr="003335E7">
        <w:rPr>
          <w:rFonts w:hint="eastAsia"/>
        </w:rPr>
        <w:t xml:space="preserve"> </w:t>
      </w:r>
      <w:r w:rsidR="003B2597">
        <w:t>resource mapping for interlaced structure</w:t>
      </w:r>
    </w:p>
    <w:p w14:paraId="1EAB1D5D" w14:textId="2094EBAE" w:rsidR="00A13BDD" w:rsidRDefault="00A13BDD" w:rsidP="00A13BDD">
      <w:pPr>
        <w:rPr>
          <w:rFonts w:ascii="Times New Roman" w:eastAsia="宋体" w:hAnsi="Times New Roman" w:cs="Times New Roman"/>
          <w:kern w:val="0"/>
          <w:sz w:val="20"/>
          <w:szCs w:val="20"/>
          <w:lang w:val="de-DE" w:eastAsia="ja-JP"/>
        </w:rPr>
      </w:pPr>
      <w:r w:rsidRPr="00A13BDD">
        <w:rPr>
          <w:rFonts w:ascii="Times New Roman" w:eastAsia="宋体" w:hAnsi="Times New Roman" w:cs="Times New Roman"/>
          <w:kern w:val="0"/>
          <w:sz w:val="20"/>
          <w:szCs w:val="20"/>
          <w:lang w:val="de-DE" w:eastAsia="ja-JP"/>
        </w:rPr>
        <w:t xml:space="preserve">For UL resource allocation type 0/1, </w:t>
      </w:r>
      <w:r w:rsidR="00395E3D">
        <w:rPr>
          <w:rFonts w:ascii="Times New Roman" w:eastAsia="宋体" w:hAnsi="Times New Roman" w:cs="Times New Roman"/>
          <w:kern w:val="0"/>
          <w:sz w:val="20"/>
          <w:szCs w:val="20"/>
          <w:lang w:val="de-DE" w:eastAsia="ja-JP"/>
        </w:rPr>
        <w:t xml:space="preserve">a </w:t>
      </w:r>
      <w:r w:rsidRPr="00A13BDD">
        <w:rPr>
          <w:rFonts w:ascii="Times New Roman" w:eastAsia="宋体" w:hAnsi="Times New Roman" w:cs="Times New Roman"/>
          <w:kern w:val="0"/>
          <w:sz w:val="20"/>
          <w:szCs w:val="20"/>
          <w:lang w:val="de-DE" w:eastAsia="ja-JP"/>
        </w:rPr>
        <w:t>UE determines the allocated VRB</w:t>
      </w:r>
      <w:r w:rsidR="00D038D9">
        <w:rPr>
          <w:rFonts w:ascii="Times New Roman" w:eastAsia="宋体" w:hAnsi="Times New Roman" w:cs="Times New Roman"/>
          <w:kern w:val="0"/>
          <w:sz w:val="20"/>
          <w:szCs w:val="20"/>
          <w:lang w:val="de-DE" w:eastAsia="ja-JP"/>
        </w:rPr>
        <w:t>s</w:t>
      </w:r>
      <w:r w:rsidRPr="00A13BDD">
        <w:rPr>
          <w:rFonts w:ascii="Times New Roman" w:eastAsia="宋体" w:hAnsi="Times New Roman" w:cs="Times New Roman"/>
          <w:kern w:val="0"/>
          <w:sz w:val="20"/>
          <w:szCs w:val="20"/>
          <w:lang w:val="de-DE" w:eastAsia="ja-JP"/>
        </w:rPr>
        <w:t xml:space="preserve"> based on FDRA indication.</w:t>
      </w:r>
      <w:r>
        <w:rPr>
          <w:rFonts w:ascii="Times New Roman" w:eastAsia="宋体" w:hAnsi="Times New Roman" w:cs="Times New Roman"/>
          <w:kern w:val="0"/>
          <w:sz w:val="20"/>
          <w:szCs w:val="20"/>
          <w:lang w:val="de-DE" w:eastAsia="ja-JP"/>
        </w:rPr>
        <w:t xml:space="preserve"> </w:t>
      </w:r>
      <w:r w:rsidR="00584717">
        <w:rPr>
          <w:rFonts w:ascii="Times New Roman" w:eastAsia="宋体" w:hAnsi="Times New Roman" w:cs="Times New Roman"/>
          <w:kern w:val="0"/>
          <w:sz w:val="20"/>
          <w:szCs w:val="20"/>
          <w:lang w:val="de-DE" w:eastAsia="ja-JP"/>
        </w:rPr>
        <w:t>After precoding</w:t>
      </w:r>
      <w:r>
        <w:rPr>
          <w:rFonts w:ascii="Times New Roman" w:eastAsia="宋体" w:hAnsi="Times New Roman" w:cs="Times New Roman"/>
          <w:kern w:val="0"/>
          <w:sz w:val="20"/>
          <w:szCs w:val="20"/>
          <w:lang w:val="de-DE" w:eastAsia="ja-JP"/>
        </w:rPr>
        <w:t xml:space="preserve">, complexed-value symbols </w:t>
      </w:r>
      <w:r w:rsidR="00E54CFB">
        <w:rPr>
          <w:rFonts w:ascii="Times New Roman" w:eastAsia="宋体" w:hAnsi="Times New Roman" w:cs="Times New Roman"/>
          <w:kern w:val="0"/>
          <w:sz w:val="20"/>
          <w:szCs w:val="20"/>
          <w:lang w:val="de-DE" w:eastAsia="ja-JP"/>
        </w:rPr>
        <w:t xml:space="preserve">will be mapped </w:t>
      </w:r>
      <w:r w:rsidR="00584717">
        <w:rPr>
          <w:rFonts w:ascii="Times New Roman" w:eastAsia="宋体" w:hAnsi="Times New Roman" w:cs="Times New Roman"/>
          <w:kern w:val="0"/>
          <w:sz w:val="20"/>
          <w:szCs w:val="20"/>
          <w:lang w:val="de-DE" w:eastAsia="ja-JP"/>
        </w:rPr>
        <w:t>to</w:t>
      </w:r>
      <w:r>
        <w:rPr>
          <w:rFonts w:ascii="Times New Roman" w:eastAsia="宋体" w:hAnsi="Times New Roman" w:cs="Times New Roman"/>
          <w:kern w:val="0"/>
          <w:sz w:val="20"/>
          <w:szCs w:val="20"/>
          <w:lang w:val="de-DE" w:eastAsia="ja-JP"/>
        </w:rPr>
        <w:t xml:space="preserve"> the allocated VRB</w:t>
      </w:r>
      <w:r w:rsidR="00E54CFB">
        <w:rPr>
          <w:rFonts w:ascii="Times New Roman" w:eastAsia="宋体" w:hAnsi="Times New Roman" w:cs="Times New Roman"/>
          <w:kern w:val="0"/>
          <w:sz w:val="20"/>
          <w:szCs w:val="20"/>
          <w:lang w:val="de-DE" w:eastAsia="ja-JP"/>
        </w:rPr>
        <w:t>s</w:t>
      </w:r>
      <w:r>
        <w:rPr>
          <w:rFonts w:ascii="Times New Roman" w:eastAsia="宋体" w:hAnsi="Times New Roman" w:cs="Times New Roman"/>
          <w:kern w:val="0"/>
          <w:sz w:val="20"/>
          <w:szCs w:val="20"/>
          <w:lang w:val="de-DE" w:eastAsia="ja-JP"/>
        </w:rPr>
        <w:t xml:space="preserve"> and then mapp</w:t>
      </w:r>
      <w:r w:rsidR="00E54CFB">
        <w:rPr>
          <w:rFonts w:ascii="Times New Roman" w:eastAsia="宋体" w:hAnsi="Times New Roman" w:cs="Times New Roman"/>
          <w:kern w:val="0"/>
          <w:sz w:val="20"/>
          <w:szCs w:val="20"/>
          <w:lang w:val="de-DE" w:eastAsia="ja-JP"/>
        </w:rPr>
        <w:t>ed</w:t>
      </w:r>
      <w:r>
        <w:rPr>
          <w:rFonts w:ascii="Times New Roman" w:eastAsia="宋体" w:hAnsi="Times New Roman" w:cs="Times New Roman"/>
          <w:kern w:val="0"/>
          <w:sz w:val="20"/>
          <w:szCs w:val="20"/>
          <w:lang w:val="de-DE" w:eastAsia="ja-JP"/>
        </w:rPr>
        <w:t xml:space="preserve"> from VRB</w:t>
      </w:r>
      <w:r w:rsidR="00E54CFB">
        <w:rPr>
          <w:rFonts w:ascii="Times New Roman" w:eastAsia="宋体" w:hAnsi="Times New Roman" w:cs="Times New Roman"/>
          <w:kern w:val="0"/>
          <w:sz w:val="20"/>
          <w:szCs w:val="20"/>
          <w:lang w:val="de-DE" w:eastAsia="ja-JP"/>
        </w:rPr>
        <w:t>s</w:t>
      </w:r>
      <w:r>
        <w:rPr>
          <w:rFonts w:ascii="Times New Roman" w:eastAsia="宋体" w:hAnsi="Times New Roman" w:cs="Times New Roman"/>
          <w:kern w:val="0"/>
          <w:sz w:val="20"/>
          <w:szCs w:val="20"/>
          <w:lang w:val="de-DE" w:eastAsia="ja-JP"/>
        </w:rPr>
        <w:t xml:space="preserve"> to PRB</w:t>
      </w:r>
      <w:r w:rsidR="00E54CFB">
        <w:rPr>
          <w:rFonts w:ascii="Times New Roman" w:eastAsia="宋体" w:hAnsi="Times New Roman" w:cs="Times New Roman"/>
          <w:kern w:val="0"/>
          <w:sz w:val="20"/>
          <w:szCs w:val="20"/>
          <w:lang w:val="de-DE" w:eastAsia="ja-JP"/>
        </w:rPr>
        <w:t>s</w:t>
      </w:r>
      <w:r>
        <w:rPr>
          <w:rFonts w:ascii="Times New Roman" w:eastAsia="宋体" w:hAnsi="Times New Roman" w:cs="Times New Roman"/>
          <w:kern w:val="0"/>
          <w:sz w:val="20"/>
          <w:szCs w:val="20"/>
          <w:lang w:val="de-DE" w:eastAsia="ja-JP"/>
        </w:rPr>
        <w:t xml:space="preserve"> </w:t>
      </w:r>
      <w:r w:rsidR="00E54CFB">
        <w:rPr>
          <w:rFonts w:ascii="Times New Roman" w:eastAsia="宋体" w:hAnsi="Times New Roman" w:cs="Times New Roman"/>
          <w:kern w:val="0"/>
          <w:sz w:val="20"/>
          <w:szCs w:val="20"/>
          <w:lang w:val="de-DE" w:eastAsia="ja-JP"/>
        </w:rPr>
        <w:t xml:space="preserve">based on non-interleaved VRB-to-PRB mapping qouted as following. </w:t>
      </w:r>
    </w:p>
    <w:p w14:paraId="3C83919E" w14:textId="77777777" w:rsidR="00E54CFB" w:rsidRPr="00E54CFB" w:rsidRDefault="00E54CFB" w:rsidP="00A13BDD">
      <w:pPr>
        <w:rPr>
          <w:rFonts w:ascii="Times New Roman" w:eastAsia="MS Mincho" w:hAnsi="Times New Roman" w:cs="Times New Roman"/>
          <w:kern w:val="0"/>
          <w:sz w:val="20"/>
          <w:szCs w:val="20"/>
          <w:lang w:val="de-DE" w:eastAsia="ja-JP"/>
        </w:rPr>
      </w:pPr>
    </w:p>
    <w:tbl>
      <w:tblPr>
        <w:tblStyle w:val="af2"/>
        <w:tblW w:w="0" w:type="auto"/>
        <w:tblLook w:val="04A0" w:firstRow="1" w:lastRow="0" w:firstColumn="1" w:lastColumn="0" w:noHBand="0" w:noVBand="1"/>
      </w:tblPr>
      <w:tblGrid>
        <w:gridCol w:w="9060"/>
      </w:tblGrid>
      <w:tr w:rsidR="00E54CFB" w14:paraId="2DD5E660" w14:textId="77777777" w:rsidTr="00E54CFB">
        <w:tc>
          <w:tcPr>
            <w:tcW w:w="9060" w:type="dxa"/>
          </w:tcPr>
          <w:p w14:paraId="1825FEEB" w14:textId="41887475" w:rsidR="00395E3D" w:rsidRDefault="00395E3D" w:rsidP="00E54CFB">
            <w:pPr>
              <w:keepNext/>
              <w:keepLines/>
              <w:widowControl/>
              <w:spacing w:before="120" w:after="180"/>
              <w:jc w:val="left"/>
              <w:outlineLvl w:val="3"/>
              <w:rPr>
                <w:rFonts w:ascii="Arial" w:eastAsia="等线" w:hAnsi="Arial" w:cs="Times New Roman"/>
                <w:kern w:val="0"/>
                <w:sz w:val="24"/>
                <w:szCs w:val="20"/>
                <w:lang w:val="en-GB"/>
              </w:rPr>
            </w:pPr>
            <w:bookmarkStart w:id="11" w:name="_Toc19796423"/>
            <w:bookmarkStart w:id="12" w:name="_Toc26459649"/>
            <w:bookmarkStart w:id="13" w:name="_Toc29230298"/>
            <w:bookmarkStart w:id="14" w:name="_Toc36026557"/>
            <w:r>
              <w:rPr>
                <w:rFonts w:ascii="Arial" w:eastAsia="等线" w:hAnsi="Arial" w:cs="Times New Roman" w:hint="eastAsia"/>
                <w:kern w:val="0"/>
                <w:sz w:val="24"/>
                <w:szCs w:val="20"/>
                <w:lang w:val="en-GB"/>
              </w:rPr>
              <w:t>T</w:t>
            </w:r>
            <w:r>
              <w:rPr>
                <w:rFonts w:ascii="Arial" w:eastAsia="等线" w:hAnsi="Arial" w:cs="Times New Roman"/>
                <w:kern w:val="0"/>
                <w:sz w:val="24"/>
                <w:szCs w:val="20"/>
                <w:lang w:val="en-GB"/>
              </w:rPr>
              <w:t>S 38.211</w:t>
            </w:r>
          </w:p>
          <w:p w14:paraId="345F0513" w14:textId="0C223A5F" w:rsidR="00E54CFB" w:rsidRPr="00E54CFB" w:rsidRDefault="00E54CFB" w:rsidP="00E54CFB">
            <w:pPr>
              <w:keepNext/>
              <w:keepLines/>
              <w:widowControl/>
              <w:spacing w:before="120" w:after="180"/>
              <w:jc w:val="left"/>
              <w:outlineLvl w:val="3"/>
              <w:rPr>
                <w:rFonts w:ascii="Arial" w:eastAsia="等线" w:hAnsi="Arial" w:cs="Times New Roman"/>
                <w:kern w:val="0"/>
                <w:sz w:val="24"/>
                <w:szCs w:val="20"/>
                <w:lang w:val="en-GB" w:eastAsia="en-US"/>
              </w:rPr>
            </w:pPr>
            <w:r w:rsidRPr="00E54CFB">
              <w:rPr>
                <w:rFonts w:ascii="Arial" w:eastAsia="等线" w:hAnsi="Arial" w:cs="Times New Roman"/>
                <w:kern w:val="0"/>
                <w:sz w:val="24"/>
                <w:szCs w:val="20"/>
                <w:lang w:val="en-GB" w:eastAsia="en-US"/>
              </w:rPr>
              <w:t>6.3.1.7</w:t>
            </w:r>
            <w:r w:rsidRPr="00E54CFB">
              <w:rPr>
                <w:rFonts w:ascii="Arial" w:eastAsia="等线" w:hAnsi="Arial" w:cs="Times New Roman"/>
                <w:kern w:val="0"/>
                <w:sz w:val="24"/>
                <w:szCs w:val="20"/>
                <w:lang w:val="en-GB" w:eastAsia="en-US"/>
              </w:rPr>
              <w:tab/>
              <w:t>Mapping from virtual to physical resource blocks</w:t>
            </w:r>
            <w:bookmarkEnd w:id="11"/>
            <w:bookmarkEnd w:id="12"/>
            <w:bookmarkEnd w:id="13"/>
            <w:bookmarkEnd w:id="14"/>
          </w:p>
          <w:p w14:paraId="3C528C22" w14:textId="77777777" w:rsidR="00E54CFB" w:rsidRPr="00E54CFB" w:rsidRDefault="00E54CFB" w:rsidP="00E54CFB">
            <w:pPr>
              <w:widowControl/>
              <w:spacing w:after="180"/>
              <w:jc w:val="left"/>
              <w:rPr>
                <w:rFonts w:ascii="Times New Roman" w:eastAsia="等线" w:hAnsi="Times New Roman" w:cs="Times New Roman"/>
                <w:kern w:val="0"/>
                <w:sz w:val="20"/>
                <w:szCs w:val="20"/>
                <w:lang w:val="en-GB" w:eastAsia="en-US"/>
              </w:rPr>
            </w:pPr>
            <w:r w:rsidRPr="00E54CFB">
              <w:rPr>
                <w:rFonts w:ascii="Times New Roman" w:eastAsia="等线" w:hAnsi="Times New Roman" w:cs="Times New Roman"/>
                <w:kern w:val="0"/>
                <w:sz w:val="20"/>
                <w:szCs w:val="20"/>
                <w:lang w:val="en-GB" w:eastAsia="en-US"/>
              </w:rPr>
              <w:t>Virtual resource blocks shall be mapped to physical resource blocks according to non-interleaved mapping.</w:t>
            </w:r>
          </w:p>
          <w:p w14:paraId="1E86A0DC" w14:textId="5FB14781" w:rsidR="00E54CFB" w:rsidRPr="00E54CFB" w:rsidRDefault="00E54CFB" w:rsidP="00E54CFB">
            <w:pPr>
              <w:widowControl/>
              <w:spacing w:after="180"/>
              <w:jc w:val="left"/>
              <w:rPr>
                <w:rFonts w:ascii="Times New Roman" w:eastAsia="等线" w:hAnsi="Times New Roman" w:cs="Times New Roman"/>
                <w:kern w:val="0"/>
                <w:sz w:val="20"/>
                <w:szCs w:val="20"/>
                <w:lang w:val="en-GB" w:eastAsia="en-US"/>
              </w:rPr>
            </w:pPr>
            <w:r w:rsidRPr="00E54CFB">
              <w:rPr>
                <w:rFonts w:ascii="Times New Roman" w:eastAsia="等线" w:hAnsi="Times New Roman" w:cs="Times New Roman"/>
                <w:kern w:val="0"/>
                <w:sz w:val="20"/>
                <w:szCs w:val="20"/>
                <w:lang w:val="en-GB" w:eastAsia="en-US"/>
              </w:rPr>
              <w:t xml:space="preserve">For non-interleaved VRB-to-PRB mapping, virtual resource block </w:t>
            </w:r>
            <m:oMath>
              <m:r>
                <w:rPr>
                  <w:rFonts w:ascii="Cambria Math" w:eastAsia="等线" w:hAnsi="Cambria Math" w:cs="Times New Roman"/>
                  <w:kern w:val="0"/>
                  <w:sz w:val="20"/>
                  <w:szCs w:val="20"/>
                  <w:lang w:val="en-GB" w:eastAsia="en-US"/>
                </w:rPr>
                <m:t>n</m:t>
              </m:r>
            </m:oMath>
            <w:r w:rsidRPr="00E54CFB">
              <w:rPr>
                <w:rFonts w:ascii="Times New Roman" w:eastAsia="等线" w:hAnsi="Times New Roman" w:cs="Times New Roman"/>
                <w:kern w:val="0"/>
                <w:sz w:val="20"/>
                <w:szCs w:val="20"/>
                <w:lang w:val="en-GB" w:eastAsia="en-US"/>
              </w:rPr>
              <w:t xml:space="preserve"> is mapped to physical resource block </w:t>
            </w:r>
            <m:oMath>
              <m:r>
                <w:rPr>
                  <w:rFonts w:ascii="Cambria Math" w:eastAsia="等线" w:hAnsi="Cambria Math" w:cs="Times New Roman"/>
                  <w:kern w:val="0"/>
                  <w:sz w:val="20"/>
                  <w:szCs w:val="20"/>
                  <w:lang w:val="en-GB" w:eastAsia="en-US"/>
                </w:rPr>
                <m:t>n</m:t>
              </m:r>
            </m:oMath>
            <w:r w:rsidRPr="00E54CFB">
              <w:rPr>
                <w:rFonts w:ascii="Times New Roman" w:eastAsia="等线" w:hAnsi="Times New Roman" w:cs="Times New Roman"/>
                <w:kern w:val="0"/>
                <w:sz w:val="20"/>
                <w:szCs w:val="20"/>
                <w:lang w:val="en-GB" w:eastAsia="en-US"/>
              </w:rPr>
              <w:t xml:space="preserve"> except for PUSCH scheduled by RAR UL grant or PUSCH scheduled by DCI format 0_0 with CRC scrambled by TC-RNTI in active uplink bandwidth part </w:t>
            </w:r>
            <m:oMath>
              <m:r>
                <w:rPr>
                  <w:rFonts w:ascii="Cambria Math" w:eastAsia="等线" w:hAnsi="Cambria Math" w:cs="Times New Roman"/>
                  <w:kern w:val="0"/>
                  <w:sz w:val="20"/>
                  <w:szCs w:val="20"/>
                  <w:lang w:val="en-GB" w:eastAsia="en-US"/>
                </w:rPr>
                <m:t>i</m:t>
              </m:r>
            </m:oMath>
            <w:r w:rsidRPr="00E54CFB">
              <w:rPr>
                <w:rFonts w:ascii="Times New Roman" w:eastAsia="等线" w:hAnsi="Times New Roman" w:cs="Times New Roman"/>
                <w:kern w:val="0"/>
                <w:sz w:val="20"/>
                <w:szCs w:val="20"/>
                <w:lang w:val="en-GB" w:eastAsia="en-US"/>
              </w:rPr>
              <w:t xml:space="preserve"> starting at </w:t>
            </w:r>
            <m:oMath>
              <m:sSubSup>
                <m:sSubSupPr>
                  <m:ctrlPr>
                    <w:rPr>
                      <w:rFonts w:ascii="Cambria Math" w:eastAsia="等线" w:hAnsi="Cambria Math" w:cs="Times New Roman"/>
                      <w:i/>
                      <w:kern w:val="0"/>
                      <w:sz w:val="20"/>
                      <w:szCs w:val="20"/>
                      <w:lang w:val="en-GB" w:eastAsia="en-US"/>
                    </w:rPr>
                  </m:ctrlPr>
                </m:sSubSupPr>
                <m:e>
                  <m:r>
                    <w:rPr>
                      <w:rFonts w:ascii="Cambria Math" w:eastAsia="等线" w:hAnsi="Cambria Math" w:cs="Times New Roman"/>
                      <w:kern w:val="0"/>
                      <w:sz w:val="20"/>
                      <w:szCs w:val="20"/>
                      <w:lang w:val="en-GB" w:eastAsia="en-US"/>
                    </w:rPr>
                    <m:t>N</m:t>
                  </m:r>
                </m:e>
                <m:sub>
                  <m:r>
                    <m:rPr>
                      <m:nor/>
                    </m:rPr>
                    <w:rPr>
                      <w:rFonts w:ascii="Cambria Math" w:eastAsia="等线" w:hAnsi="Cambria Math" w:cs="Times New Roman"/>
                      <w:kern w:val="0"/>
                      <w:sz w:val="20"/>
                      <w:szCs w:val="20"/>
                      <w:lang w:val="en-GB" w:eastAsia="en-US"/>
                    </w:rPr>
                    <m:t>BWP</m:t>
                  </m:r>
                  <m:r>
                    <w:rPr>
                      <w:rFonts w:ascii="Cambria Math" w:eastAsia="等线" w:hAnsi="Cambria Math" w:cs="Times New Roman"/>
                      <w:kern w:val="0"/>
                      <w:sz w:val="20"/>
                      <w:szCs w:val="20"/>
                      <w:lang w:val="en-GB" w:eastAsia="en-US"/>
                    </w:rPr>
                    <m:t>,i</m:t>
                  </m:r>
                </m:sub>
                <m:sup>
                  <m:r>
                    <m:rPr>
                      <m:nor/>
                    </m:rPr>
                    <w:rPr>
                      <w:rFonts w:ascii="Cambria Math" w:eastAsia="等线" w:hAnsi="Cambria Math" w:cs="Times New Roman"/>
                      <w:kern w:val="0"/>
                      <w:sz w:val="20"/>
                      <w:szCs w:val="20"/>
                      <w:lang w:val="en-GB" w:eastAsia="en-US"/>
                    </w:rPr>
                    <m:t>start</m:t>
                  </m:r>
                </m:sup>
              </m:sSubSup>
            </m:oMath>
            <w:r w:rsidRPr="00E54CFB">
              <w:rPr>
                <w:rFonts w:ascii="Times New Roman" w:eastAsia="等线" w:hAnsi="Times New Roman" w:cs="Times New Roman"/>
                <w:kern w:val="0"/>
                <w:sz w:val="20"/>
                <w:szCs w:val="20"/>
                <w:lang w:val="en-GB" w:eastAsia="en-US"/>
              </w:rPr>
              <w:t xml:space="preserve">, including all resource blocks of the initial uplink bandwidth part starting at </w:t>
            </w:r>
            <m:oMath>
              <m:sSubSup>
                <m:sSubSupPr>
                  <m:ctrlPr>
                    <w:rPr>
                      <w:rFonts w:ascii="Cambria Math" w:eastAsia="等线" w:hAnsi="Cambria Math" w:cs="Times New Roman"/>
                      <w:i/>
                      <w:kern w:val="0"/>
                      <w:sz w:val="20"/>
                      <w:szCs w:val="20"/>
                      <w:lang w:val="en-GB" w:eastAsia="en-US"/>
                    </w:rPr>
                  </m:ctrlPr>
                </m:sSubSupPr>
                <m:e>
                  <m:r>
                    <w:rPr>
                      <w:rFonts w:ascii="Cambria Math" w:eastAsia="等线" w:hAnsi="Cambria Math" w:cs="Times New Roman"/>
                      <w:kern w:val="0"/>
                      <w:sz w:val="20"/>
                      <w:szCs w:val="20"/>
                      <w:lang w:val="en-GB" w:eastAsia="en-US"/>
                    </w:rPr>
                    <m:t>N</m:t>
                  </m:r>
                </m:e>
                <m:sub>
                  <m:r>
                    <m:rPr>
                      <m:nor/>
                    </m:rPr>
                    <w:rPr>
                      <w:rFonts w:ascii="Cambria Math" w:eastAsia="等线" w:hAnsi="Cambria Math" w:cs="Times New Roman"/>
                      <w:kern w:val="0"/>
                      <w:sz w:val="20"/>
                      <w:szCs w:val="20"/>
                      <w:lang w:val="en-GB" w:eastAsia="en-US"/>
                    </w:rPr>
                    <m:t>BWP</m:t>
                  </m:r>
                  <m:r>
                    <w:rPr>
                      <w:rFonts w:ascii="Cambria Math" w:eastAsia="等线" w:hAnsi="Cambria Math" w:cs="Times New Roman"/>
                      <w:kern w:val="0"/>
                      <w:sz w:val="20"/>
                      <w:szCs w:val="20"/>
                      <w:lang w:val="en-GB" w:eastAsia="en-US"/>
                    </w:rPr>
                    <m:t>,0</m:t>
                  </m:r>
                </m:sub>
                <m:sup>
                  <m:r>
                    <m:rPr>
                      <m:nor/>
                    </m:rPr>
                    <w:rPr>
                      <w:rFonts w:ascii="Cambria Math" w:eastAsia="等线" w:hAnsi="Cambria Math" w:cs="Times New Roman"/>
                      <w:kern w:val="0"/>
                      <w:sz w:val="20"/>
                      <w:szCs w:val="20"/>
                      <w:lang w:val="en-GB" w:eastAsia="en-US"/>
                    </w:rPr>
                    <m:t>start</m:t>
                  </m:r>
                </m:sup>
              </m:sSubSup>
            </m:oMath>
            <w:r w:rsidRPr="00E54CFB">
              <w:rPr>
                <w:rFonts w:ascii="Times New Roman" w:eastAsia="等线" w:hAnsi="Times New Roman" w:cs="Times New Roman"/>
                <w:kern w:val="0"/>
                <w:sz w:val="20"/>
                <w:szCs w:val="20"/>
                <w:lang w:val="en-GB" w:eastAsia="en-US"/>
              </w:rPr>
              <w:t xml:space="preserve">, and having the same subcarrier spacing and cyclic prefix as the initial uplink bandwidth part, in which case virtual resource block </w:t>
            </w:r>
            <m:oMath>
              <m:r>
                <w:rPr>
                  <w:rFonts w:ascii="Cambria Math" w:eastAsia="等线" w:hAnsi="Cambria Math" w:cs="Times New Roman"/>
                  <w:kern w:val="0"/>
                  <w:sz w:val="20"/>
                  <w:szCs w:val="20"/>
                  <w:lang w:val="en-GB" w:eastAsia="en-US"/>
                </w:rPr>
                <m:t>n</m:t>
              </m:r>
            </m:oMath>
            <w:r w:rsidRPr="00E54CFB">
              <w:rPr>
                <w:rFonts w:ascii="Times New Roman" w:eastAsia="等线" w:hAnsi="Times New Roman" w:cs="Times New Roman"/>
                <w:kern w:val="0"/>
                <w:sz w:val="20"/>
                <w:szCs w:val="20"/>
                <w:lang w:val="en-GB" w:eastAsia="en-US"/>
              </w:rPr>
              <w:t xml:space="preserve"> is mapped to physical resource block </w:t>
            </w:r>
            <m:oMath>
              <m:r>
                <w:rPr>
                  <w:rFonts w:ascii="Cambria Math" w:eastAsia="等线" w:hAnsi="Cambria Math" w:cs="Times New Roman"/>
                  <w:kern w:val="0"/>
                  <w:sz w:val="20"/>
                  <w:szCs w:val="20"/>
                  <w:lang w:val="en-GB" w:eastAsia="en-US"/>
                </w:rPr>
                <m:t>n+</m:t>
              </m:r>
              <m:sSubSup>
                <m:sSubSupPr>
                  <m:ctrlPr>
                    <w:rPr>
                      <w:rFonts w:ascii="Cambria Math" w:eastAsia="等线" w:hAnsi="Cambria Math" w:cs="Times New Roman"/>
                      <w:i/>
                      <w:kern w:val="0"/>
                      <w:sz w:val="20"/>
                      <w:szCs w:val="20"/>
                      <w:lang w:val="en-GB" w:eastAsia="en-US"/>
                    </w:rPr>
                  </m:ctrlPr>
                </m:sSubSupPr>
                <m:e>
                  <m:r>
                    <w:rPr>
                      <w:rFonts w:ascii="Cambria Math" w:eastAsia="等线" w:hAnsi="Cambria Math" w:cs="Times New Roman"/>
                      <w:kern w:val="0"/>
                      <w:sz w:val="20"/>
                      <w:szCs w:val="20"/>
                      <w:lang w:val="en-GB" w:eastAsia="en-US"/>
                    </w:rPr>
                    <m:t>N</m:t>
                  </m:r>
                </m:e>
                <m:sub>
                  <m:r>
                    <m:rPr>
                      <m:nor/>
                    </m:rPr>
                    <w:rPr>
                      <w:rFonts w:ascii="Cambria Math" w:eastAsia="等线" w:hAnsi="Cambria Math" w:cs="Times New Roman"/>
                      <w:kern w:val="0"/>
                      <w:sz w:val="20"/>
                      <w:szCs w:val="20"/>
                      <w:lang w:val="en-GB" w:eastAsia="en-US"/>
                    </w:rPr>
                    <m:t>BWP</m:t>
                  </m:r>
                  <m:r>
                    <w:rPr>
                      <w:rFonts w:ascii="Cambria Math" w:eastAsia="等线" w:hAnsi="Cambria Math" w:cs="Times New Roman"/>
                      <w:kern w:val="0"/>
                      <w:sz w:val="20"/>
                      <w:szCs w:val="20"/>
                      <w:lang w:val="en-GB" w:eastAsia="en-US"/>
                    </w:rPr>
                    <m:t>,0</m:t>
                  </m:r>
                </m:sub>
                <m:sup>
                  <m:r>
                    <m:rPr>
                      <m:nor/>
                    </m:rPr>
                    <w:rPr>
                      <w:rFonts w:ascii="Cambria Math" w:eastAsia="等线" w:hAnsi="Cambria Math" w:cs="Times New Roman"/>
                      <w:kern w:val="0"/>
                      <w:sz w:val="20"/>
                      <w:szCs w:val="20"/>
                      <w:lang w:val="en-GB" w:eastAsia="en-US"/>
                    </w:rPr>
                    <m:t>start</m:t>
                  </m:r>
                </m:sup>
              </m:sSubSup>
              <m:r>
                <w:rPr>
                  <w:rFonts w:ascii="Cambria Math" w:eastAsia="等线" w:hAnsi="Cambria Math" w:cs="Times New Roman"/>
                  <w:kern w:val="0"/>
                  <w:sz w:val="20"/>
                  <w:szCs w:val="20"/>
                  <w:lang w:val="en-GB" w:eastAsia="en-US"/>
                </w:rPr>
                <m:t>-</m:t>
              </m:r>
              <m:sSubSup>
                <m:sSubSupPr>
                  <m:ctrlPr>
                    <w:rPr>
                      <w:rFonts w:ascii="Cambria Math" w:eastAsia="等线" w:hAnsi="Cambria Math" w:cs="Times New Roman"/>
                      <w:i/>
                      <w:kern w:val="0"/>
                      <w:sz w:val="20"/>
                      <w:szCs w:val="20"/>
                      <w:lang w:val="en-GB" w:eastAsia="en-US"/>
                    </w:rPr>
                  </m:ctrlPr>
                </m:sSubSupPr>
                <m:e>
                  <m:r>
                    <w:rPr>
                      <w:rFonts w:ascii="Cambria Math" w:eastAsia="等线" w:hAnsi="Cambria Math" w:cs="Times New Roman"/>
                      <w:kern w:val="0"/>
                      <w:sz w:val="20"/>
                      <w:szCs w:val="20"/>
                      <w:lang w:val="en-GB" w:eastAsia="en-US"/>
                    </w:rPr>
                    <m:t>N</m:t>
                  </m:r>
                </m:e>
                <m:sub>
                  <m:r>
                    <m:rPr>
                      <m:nor/>
                    </m:rPr>
                    <w:rPr>
                      <w:rFonts w:ascii="Cambria Math" w:eastAsia="等线" w:hAnsi="Cambria Math" w:cs="Times New Roman"/>
                      <w:kern w:val="0"/>
                      <w:sz w:val="20"/>
                      <w:szCs w:val="20"/>
                      <w:lang w:val="en-GB" w:eastAsia="en-US"/>
                    </w:rPr>
                    <m:t>BWP</m:t>
                  </m:r>
                  <m:r>
                    <w:rPr>
                      <w:rFonts w:ascii="Cambria Math" w:eastAsia="等线" w:hAnsi="Cambria Math" w:cs="Times New Roman"/>
                      <w:kern w:val="0"/>
                      <w:sz w:val="20"/>
                      <w:szCs w:val="20"/>
                      <w:lang w:val="en-GB" w:eastAsia="en-US"/>
                    </w:rPr>
                    <m:t>,i</m:t>
                  </m:r>
                </m:sub>
                <m:sup>
                  <m:r>
                    <m:rPr>
                      <m:nor/>
                    </m:rPr>
                    <w:rPr>
                      <w:rFonts w:ascii="Cambria Math" w:eastAsia="等线" w:hAnsi="Cambria Math" w:cs="Times New Roman"/>
                      <w:kern w:val="0"/>
                      <w:sz w:val="20"/>
                      <w:szCs w:val="20"/>
                      <w:lang w:val="en-GB" w:eastAsia="en-US"/>
                    </w:rPr>
                    <m:t>start</m:t>
                  </m:r>
                </m:sup>
              </m:sSubSup>
            </m:oMath>
            <w:r w:rsidRPr="00E54CFB">
              <w:rPr>
                <w:rFonts w:ascii="Times New Roman" w:eastAsia="等线" w:hAnsi="Times New Roman" w:cs="Times New Roman"/>
                <w:kern w:val="0"/>
                <w:sz w:val="20"/>
                <w:szCs w:val="20"/>
                <w:lang w:val="en-GB" w:eastAsia="en-US"/>
              </w:rPr>
              <w:t>.</w:t>
            </w:r>
          </w:p>
        </w:tc>
      </w:tr>
    </w:tbl>
    <w:p w14:paraId="24884D8A" w14:textId="2F11065E" w:rsidR="00766BD2" w:rsidRDefault="00766BD2" w:rsidP="00766BD2"/>
    <w:p w14:paraId="3B2E0A35" w14:textId="77C75433" w:rsidR="00E54CFB" w:rsidRDefault="00E54CFB" w:rsidP="003E3014">
      <w:pPr>
        <w:spacing w:after="120"/>
        <w:rPr>
          <w:rFonts w:ascii="Times New Roman" w:eastAsia="宋体" w:hAnsi="Times New Roman" w:cs="Times New Roman"/>
          <w:kern w:val="0"/>
          <w:sz w:val="20"/>
          <w:szCs w:val="20"/>
          <w:lang w:val="de-DE" w:eastAsia="ja-JP"/>
        </w:rPr>
      </w:pPr>
      <w:r w:rsidRPr="00E54CFB">
        <w:rPr>
          <w:rFonts w:ascii="Times New Roman" w:eastAsia="宋体" w:hAnsi="Times New Roman" w:cs="Times New Roman" w:hint="eastAsia"/>
          <w:kern w:val="0"/>
          <w:sz w:val="20"/>
          <w:szCs w:val="20"/>
          <w:lang w:val="de-DE" w:eastAsia="ja-JP"/>
        </w:rPr>
        <w:t>H</w:t>
      </w:r>
      <w:r w:rsidRPr="00E54CFB">
        <w:rPr>
          <w:rFonts w:ascii="Times New Roman" w:eastAsia="宋体" w:hAnsi="Times New Roman" w:cs="Times New Roman"/>
          <w:kern w:val="0"/>
          <w:sz w:val="20"/>
          <w:szCs w:val="20"/>
          <w:lang w:val="de-DE" w:eastAsia="ja-JP"/>
        </w:rPr>
        <w:t xml:space="preserve">owever, this procedure will be problematic </w:t>
      </w:r>
      <w:r w:rsidR="00814761">
        <w:rPr>
          <w:rFonts w:ascii="Times New Roman" w:eastAsia="宋体" w:hAnsi="Times New Roman" w:cs="Times New Roman"/>
          <w:kern w:val="0"/>
          <w:sz w:val="20"/>
          <w:szCs w:val="20"/>
          <w:lang w:val="de-DE" w:eastAsia="ja-JP"/>
        </w:rPr>
        <w:t xml:space="preserve">if UE is configured with </w:t>
      </w:r>
      <w:r w:rsidRPr="00A13BDD">
        <w:rPr>
          <w:rFonts w:ascii="Times New Roman" w:eastAsia="宋体" w:hAnsi="Times New Roman" w:cs="Times New Roman"/>
          <w:kern w:val="0"/>
          <w:sz w:val="20"/>
          <w:szCs w:val="20"/>
          <w:lang w:val="de-DE" w:eastAsia="ja-JP"/>
        </w:rPr>
        <w:t>UL resource allocation type</w:t>
      </w:r>
      <w:r w:rsidR="00D038D9">
        <w:rPr>
          <w:rFonts w:ascii="Times New Roman" w:eastAsia="宋体" w:hAnsi="Times New Roman" w:cs="Times New Roman"/>
          <w:kern w:val="0"/>
          <w:sz w:val="20"/>
          <w:szCs w:val="20"/>
          <w:lang w:val="de-DE" w:eastAsia="ja-JP"/>
        </w:rPr>
        <w:t xml:space="preserve"> 2.</w:t>
      </w:r>
    </w:p>
    <w:p w14:paraId="632B43D0" w14:textId="60BF45A1" w:rsidR="002958FD" w:rsidRDefault="00D038D9" w:rsidP="003E3014">
      <w:pPr>
        <w:pStyle w:val="EQ"/>
        <w:spacing w:after="120"/>
        <w:jc w:val="both"/>
        <w:rPr>
          <w:rFonts w:eastAsia="宋体"/>
          <w:lang w:val="de-DE" w:eastAsia="ja-JP"/>
        </w:rPr>
      </w:pPr>
      <w:r>
        <w:rPr>
          <w:lang w:val="de-DE"/>
        </w:rPr>
        <w:t xml:space="preserve">Firstly, for </w:t>
      </w:r>
      <w:r w:rsidRPr="00A13BDD">
        <w:rPr>
          <w:rFonts w:eastAsia="宋体"/>
          <w:lang w:val="de-DE" w:eastAsia="ja-JP"/>
        </w:rPr>
        <w:t xml:space="preserve">UL resource allocation type </w:t>
      </w:r>
      <w:r>
        <w:rPr>
          <w:rFonts w:eastAsia="宋体"/>
          <w:lang w:val="de-DE" w:eastAsia="ja-JP"/>
        </w:rPr>
        <w:t xml:space="preserve">2, </w:t>
      </w:r>
      <w:r w:rsidR="006061D6">
        <w:rPr>
          <w:rFonts w:eastAsia="宋体"/>
          <w:lang w:val="de-DE" w:eastAsia="ja-JP"/>
        </w:rPr>
        <w:t xml:space="preserve">a </w:t>
      </w:r>
      <w:r w:rsidRPr="00A13BDD">
        <w:rPr>
          <w:rFonts w:eastAsia="宋体"/>
          <w:lang w:val="de-DE" w:eastAsia="ja-JP"/>
        </w:rPr>
        <w:t>UE determines the allocated RB</w:t>
      </w:r>
      <w:r>
        <w:rPr>
          <w:rFonts w:eastAsia="宋体"/>
          <w:lang w:val="de-DE" w:eastAsia="ja-JP"/>
        </w:rPr>
        <w:t>s</w:t>
      </w:r>
      <w:r w:rsidRPr="00A13BDD">
        <w:rPr>
          <w:rFonts w:eastAsia="宋体"/>
          <w:lang w:val="de-DE" w:eastAsia="ja-JP"/>
        </w:rPr>
        <w:t xml:space="preserve"> based on FDRA indication</w:t>
      </w:r>
      <w:r>
        <w:rPr>
          <w:rFonts w:eastAsia="宋体"/>
          <w:lang w:val="de-DE" w:eastAsia="ja-JP"/>
        </w:rPr>
        <w:t xml:space="preserve"> (i.e., intrerlace allocation X and RB set allocation Y) and intra-cell guard band. It’s worth noting that the RB</w:t>
      </w:r>
      <w:r w:rsidR="006C6CA6">
        <w:rPr>
          <w:rFonts w:eastAsia="宋体" w:hint="eastAsia"/>
          <w:lang w:val="de-DE" w:eastAsia="zh-CN"/>
        </w:rPr>
        <w:t>s</w:t>
      </w:r>
      <w:r>
        <w:rPr>
          <w:rFonts w:eastAsia="宋体"/>
          <w:lang w:val="de-DE" w:eastAsia="ja-JP"/>
        </w:rPr>
        <w:t xml:space="preserve"> </w:t>
      </w:r>
      <w:r w:rsidR="00A33682">
        <w:rPr>
          <w:rFonts w:eastAsia="宋体"/>
          <w:lang w:val="de-DE" w:eastAsia="ja-JP"/>
        </w:rPr>
        <w:t xml:space="preserve">here </w:t>
      </w:r>
      <w:r w:rsidR="006C6CA6">
        <w:rPr>
          <w:rFonts w:eastAsia="宋体" w:hint="eastAsia"/>
          <w:lang w:val="de-DE" w:eastAsia="zh-CN"/>
        </w:rPr>
        <w:t>are</w:t>
      </w:r>
      <w:r>
        <w:rPr>
          <w:rFonts w:eastAsia="宋体"/>
          <w:lang w:val="de-DE" w:eastAsia="ja-JP"/>
        </w:rPr>
        <w:t xml:space="preserve"> CRBs </w:t>
      </w:r>
      <w:r w:rsidR="00B040F8">
        <w:rPr>
          <w:rFonts w:eastAsia="宋体"/>
          <w:lang w:val="de-DE" w:eastAsia="ja-JP"/>
        </w:rPr>
        <w:t>rather than VRBs</w:t>
      </w:r>
      <w:r w:rsidR="008138D5">
        <w:rPr>
          <w:rFonts w:eastAsia="宋体"/>
          <w:lang w:val="de-DE" w:eastAsia="ja-JP"/>
        </w:rPr>
        <w:t xml:space="preserve">. The </w:t>
      </w:r>
      <w:r>
        <w:rPr>
          <w:rFonts w:eastAsia="宋体"/>
          <w:lang w:val="de-DE" w:eastAsia="ja-JP"/>
        </w:rPr>
        <w:t>UE can determine the allocated PRBs based on the relation between CRB and PRB sepcified in TS 38.211</w:t>
      </w:r>
      <w:r w:rsidR="00F45023">
        <w:rPr>
          <w:rFonts w:eastAsia="宋体"/>
          <w:lang w:val="de-DE" w:eastAsia="ja-JP"/>
        </w:rPr>
        <w:t>,</w:t>
      </w:r>
      <w:r w:rsidR="000314C4">
        <w:rPr>
          <w:rFonts w:eastAsia="MS Mincho"/>
          <w:lang w:val="de-DE" w:eastAsia="ja-JP"/>
        </w:rPr>
        <w:t xml:space="preserve"> </w:t>
      </w:r>
      <w:r w:rsidR="00F45023">
        <w:rPr>
          <w:rFonts w:eastAsia="MS Mincho"/>
          <w:lang w:val="de-DE" w:eastAsia="ja-JP"/>
        </w:rPr>
        <w:t>i.e.</w:t>
      </w:r>
      <w:r w:rsidR="000314C4">
        <w:rPr>
          <w:rFonts w:eastAsia="MS Mincho"/>
          <w:lang w:val="de-DE"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PRB</m:t>
            </m:r>
          </m:sub>
          <m:sup>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start,μ</m:t>
            </m:r>
          </m:sup>
        </m:sSubSup>
      </m:oMath>
      <w:r w:rsidR="005A66EB">
        <w:rPr>
          <w:rFonts w:asciiTheme="minorEastAsia" w:hAnsiTheme="minorEastAsia" w:hint="eastAsia"/>
          <w:lang w:eastAsia="zh-CN"/>
        </w:rPr>
        <w:t>.</w:t>
      </w:r>
    </w:p>
    <w:p w14:paraId="5DD09DE4" w14:textId="6152CBBC" w:rsidR="00405022" w:rsidRDefault="002958FD" w:rsidP="00405022">
      <w:pPr>
        <w:pStyle w:val="EQ"/>
        <w:spacing w:after="120"/>
        <w:jc w:val="both"/>
        <w:rPr>
          <w:rFonts w:eastAsia="MS Mincho"/>
          <w:lang w:val="de-DE" w:eastAsia="ja-JP"/>
        </w:rPr>
      </w:pPr>
      <w:r w:rsidRPr="00405022">
        <w:rPr>
          <w:lang w:val="de-DE"/>
        </w:rPr>
        <w:t>Secondly</w:t>
      </w:r>
      <w:r w:rsidRPr="00405022">
        <w:rPr>
          <w:rFonts w:eastAsia="宋体"/>
          <w:lang w:val="de-DE" w:eastAsia="ja-JP"/>
        </w:rPr>
        <w:t xml:space="preserve">, for PUSCH scheduled by RAR UL grant or PUSCH scheduled by DCI format 0_0 with CRC scrambled by TC-RNTI, it is no correct to map VRB </w:t>
      </w:r>
      <w:r w:rsidRPr="002020B7">
        <w:rPr>
          <w:rFonts w:eastAsia="宋体"/>
          <w:i/>
          <w:lang w:val="de-DE" w:eastAsia="ja-JP"/>
        </w:rPr>
        <w:t>n</w:t>
      </w:r>
      <w:r w:rsidRPr="00405022">
        <w:rPr>
          <w:rFonts w:eastAsia="宋体"/>
          <w:lang w:val="de-DE" w:eastAsia="ja-JP"/>
        </w:rPr>
        <w:t xml:space="preserve"> to</w:t>
      </w:r>
      <w:r w:rsidR="006061D6">
        <w:rPr>
          <w:rFonts w:eastAsia="宋体"/>
          <w:lang w:val="de-DE" w:eastAsia="ja-JP"/>
        </w:rPr>
        <w:t xml:space="preserve"> PRB</w:t>
      </w:r>
      <w:r w:rsidRPr="00405022">
        <w:rPr>
          <w:rFonts w:eastAsia="宋体"/>
          <w:lang w:val="de-DE" w:eastAsia="ja-JP"/>
        </w:rPr>
        <w:t xml:space="preserve"> </w:t>
      </w:r>
      <m:oMath>
        <m:r>
          <w:rPr>
            <w:rFonts w:ascii="Cambria Math" w:eastAsia="宋体" w:hAnsi="Cambria Math"/>
            <w:lang w:val="de-DE" w:eastAsia="ja-JP"/>
          </w:rPr>
          <m:t>n</m:t>
        </m:r>
        <m:r>
          <m:rPr>
            <m:sty m:val="p"/>
          </m:rPr>
          <w:rPr>
            <w:rFonts w:ascii="Cambria Math" w:eastAsia="宋体" w:hAnsi="Cambria Math"/>
            <w:lang w:val="de-DE" w:eastAsia="ja-JP"/>
          </w:rPr>
          <m:t>+</m:t>
        </m:r>
        <m:sSubSup>
          <m:sSubSupPr>
            <m:ctrlPr>
              <w:rPr>
                <w:rFonts w:ascii="Cambria Math" w:eastAsia="宋体" w:hAnsi="Cambria Math"/>
                <w:lang w:val="de-DE" w:eastAsia="ja-JP"/>
              </w:rPr>
            </m:ctrlPr>
          </m:sSubSupPr>
          <m:e>
            <m:r>
              <w:rPr>
                <w:rFonts w:ascii="Cambria Math" w:eastAsia="宋体" w:hAnsi="Cambria Math"/>
                <w:lang w:val="de-DE" w:eastAsia="ja-JP"/>
              </w:rPr>
              <m:t>N</m:t>
            </m:r>
          </m:e>
          <m:sub>
            <m:r>
              <m:rPr>
                <m:nor/>
              </m:rPr>
              <w:rPr>
                <w:rFonts w:eastAsia="宋体"/>
                <w:lang w:val="de-DE" w:eastAsia="ja-JP"/>
              </w:rPr>
              <m:t>BWP</m:t>
            </m:r>
            <m:r>
              <m:rPr>
                <m:sty m:val="p"/>
              </m:rPr>
              <w:rPr>
                <w:rFonts w:ascii="Cambria Math" w:eastAsia="宋体" w:hAnsi="Cambria Math"/>
                <w:lang w:val="de-DE" w:eastAsia="ja-JP"/>
              </w:rPr>
              <m:t>,0</m:t>
            </m:r>
          </m:sub>
          <m:sup>
            <m:r>
              <m:rPr>
                <m:nor/>
              </m:rPr>
              <w:rPr>
                <w:rFonts w:eastAsia="宋体"/>
                <w:lang w:val="de-DE" w:eastAsia="ja-JP"/>
              </w:rPr>
              <m:t>start</m:t>
            </m:r>
          </m:sup>
        </m:sSubSup>
        <m:r>
          <m:rPr>
            <m:sty m:val="p"/>
          </m:rPr>
          <w:rPr>
            <w:rFonts w:ascii="Cambria Math" w:eastAsia="宋体" w:hAnsi="Cambria Math"/>
            <w:lang w:val="de-DE" w:eastAsia="ja-JP"/>
          </w:rPr>
          <m:t>-</m:t>
        </m:r>
        <m:sSubSup>
          <m:sSubSupPr>
            <m:ctrlPr>
              <w:rPr>
                <w:rFonts w:ascii="Cambria Math" w:eastAsia="宋体" w:hAnsi="Cambria Math"/>
                <w:lang w:val="de-DE" w:eastAsia="ja-JP"/>
              </w:rPr>
            </m:ctrlPr>
          </m:sSubSupPr>
          <m:e>
            <m:r>
              <w:rPr>
                <w:rFonts w:ascii="Cambria Math" w:eastAsia="宋体" w:hAnsi="Cambria Math"/>
                <w:lang w:val="de-DE" w:eastAsia="ja-JP"/>
              </w:rPr>
              <m:t>N</m:t>
            </m:r>
          </m:e>
          <m:sub>
            <m:r>
              <m:rPr>
                <m:nor/>
              </m:rPr>
              <w:rPr>
                <w:rFonts w:eastAsia="宋体"/>
                <w:lang w:val="de-DE" w:eastAsia="ja-JP"/>
              </w:rPr>
              <m:t>BWP</m:t>
            </m:r>
            <m:r>
              <m:rPr>
                <m:sty m:val="p"/>
              </m:rPr>
              <w:rPr>
                <w:rFonts w:ascii="Cambria Math" w:eastAsia="宋体" w:hAnsi="Cambria Math"/>
                <w:lang w:val="de-DE" w:eastAsia="ja-JP"/>
              </w:rPr>
              <m:t>,</m:t>
            </m:r>
            <m:r>
              <w:rPr>
                <w:rFonts w:ascii="Cambria Math" w:eastAsia="宋体" w:hAnsi="Cambria Math"/>
                <w:lang w:val="de-DE" w:eastAsia="ja-JP"/>
              </w:rPr>
              <m:t>i</m:t>
            </m:r>
          </m:sub>
          <m:sup>
            <m:r>
              <m:rPr>
                <m:nor/>
              </m:rPr>
              <w:rPr>
                <w:rFonts w:eastAsia="宋体"/>
                <w:lang w:val="de-DE" w:eastAsia="ja-JP"/>
              </w:rPr>
              <m:t>start</m:t>
            </m:r>
          </m:sup>
        </m:sSubSup>
      </m:oMath>
      <w:r w:rsidR="006061D6">
        <w:rPr>
          <w:rFonts w:eastAsia="宋体" w:hint="eastAsia"/>
          <w:lang w:val="de-DE" w:eastAsia="zh-CN"/>
        </w:rPr>
        <w:t xml:space="preserve"> </w:t>
      </w:r>
      <w:r w:rsidR="006061D6">
        <w:rPr>
          <w:rFonts w:eastAsia="宋体"/>
          <w:lang w:val="de-DE" w:eastAsia="zh-CN"/>
        </w:rPr>
        <w:t xml:space="preserve">for </w:t>
      </w:r>
      <w:r w:rsidR="006061D6" w:rsidRPr="00A13BDD">
        <w:rPr>
          <w:rFonts w:eastAsia="宋体"/>
          <w:lang w:val="de-DE" w:eastAsia="ja-JP"/>
        </w:rPr>
        <w:t xml:space="preserve">UL resource allocation type </w:t>
      </w:r>
      <w:r w:rsidR="006061D6">
        <w:rPr>
          <w:rFonts w:eastAsia="宋体"/>
          <w:lang w:val="de-DE" w:eastAsia="ja-JP"/>
        </w:rPr>
        <w:t>2</w:t>
      </w:r>
      <w:r w:rsidRPr="00405022">
        <w:rPr>
          <w:rFonts w:eastAsia="宋体"/>
          <w:lang w:val="de-DE" w:eastAsia="ja-JP"/>
        </w:rPr>
        <w:t xml:space="preserve"> if the active UL BWP covers the initial UL BWP (assuming UE </w:t>
      </w:r>
      <w:r w:rsidR="006061D6">
        <w:rPr>
          <w:rFonts w:eastAsia="宋体"/>
          <w:lang w:val="de-DE" w:eastAsia="ja-JP"/>
        </w:rPr>
        <w:t xml:space="preserve">can </w:t>
      </w:r>
      <w:r w:rsidRPr="00405022">
        <w:rPr>
          <w:rFonts w:eastAsia="宋体"/>
          <w:lang w:val="de-DE" w:eastAsia="ja-JP"/>
        </w:rPr>
        <w:t xml:space="preserve">dedetermine VRB allocation based on VRB </w:t>
      </w:r>
      <w:r w:rsidRPr="006061D6">
        <w:rPr>
          <w:rFonts w:eastAsia="宋体"/>
          <w:i/>
          <w:lang w:val="de-DE" w:eastAsia="ja-JP"/>
        </w:rPr>
        <w:t xml:space="preserve">n </w:t>
      </w:r>
      <w:r w:rsidRPr="00405022">
        <w:rPr>
          <w:rFonts w:eastAsia="宋体"/>
          <w:lang w:val="de-DE" w:eastAsia="ja-JP"/>
        </w:rPr>
        <w:t>= PRB</w:t>
      </w:r>
      <w:r w:rsidRPr="006061D6">
        <w:rPr>
          <w:rFonts w:eastAsia="宋体"/>
          <w:i/>
          <w:lang w:val="de-DE" w:eastAsia="ja-JP"/>
        </w:rPr>
        <w:t xml:space="preserve"> n</w:t>
      </w:r>
      <w:r w:rsidRPr="00405022">
        <w:rPr>
          <w:rFonts w:eastAsia="宋体"/>
          <w:lang w:val="de-DE" w:eastAsia="ja-JP"/>
        </w:rPr>
        <w:t>).</w:t>
      </w:r>
      <w:r w:rsidR="00E15713" w:rsidRPr="00405022">
        <w:rPr>
          <w:rFonts w:eastAsia="宋体"/>
          <w:lang w:val="de-DE" w:eastAsia="ja-JP"/>
        </w:rPr>
        <w:t xml:space="preserve"> </w:t>
      </w:r>
    </w:p>
    <w:p w14:paraId="67C4264D" w14:textId="6AA15D15" w:rsidR="008138D5" w:rsidRPr="008942D8" w:rsidRDefault="00E15713" w:rsidP="008138D5">
      <w:pPr>
        <w:rPr>
          <w:rFonts w:ascii="Times New Roman" w:eastAsia="宋体" w:hAnsi="Times New Roman" w:cs="Times New Roman"/>
          <w:noProof/>
          <w:kern w:val="0"/>
          <w:sz w:val="20"/>
          <w:szCs w:val="20"/>
          <w:lang w:val="de-DE"/>
        </w:rPr>
      </w:pPr>
      <w:r w:rsidRPr="00405022">
        <w:rPr>
          <w:rFonts w:ascii="Times New Roman" w:eastAsia="宋体" w:hAnsi="Times New Roman" w:cs="Times New Roman"/>
          <w:noProof/>
          <w:kern w:val="0"/>
          <w:sz w:val="20"/>
          <w:szCs w:val="20"/>
          <w:lang w:val="de-DE" w:eastAsia="ja-JP"/>
        </w:rPr>
        <w:t xml:space="preserve">For example, as shown in the following Figure </w:t>
      </w:r>
      <w:r w:rsidRPr="00405022">
        <w:rPr>
          <w:rFonts w:ascii="Times New Roman" w:eastAsia="宋体" w:hAnsi="Times New Roman" w:cs="Times New Roman"/>
          <w:noProof/>
          <w:kern w:val="0"/>
          <w:sz w:val="20"/>
          <w:szCs w:val="20"/>
          <w:lang w:val="de-DE" w:eastAsia="ja-JP"/>
        </w:rPr>
        <w:fldChar w:fldCharType="begin"/>
      </w:r>
      <w:r w:rsidRPr="00405022">
        <w:rPr>
          <w:rFonts w:ascii="Times New Roman" w:eastAsia="宋体" w:hAnsi="Times New Roman" w:cs="Times New Roman"/>
          <w:noProof/>
          <w:kern w:val="0"/>
          <w:sz w:val="20"/>
          <w:szCs w:val="20"/>
          <w:lang w:val="de-DE" w:eastAsia="ja-JP"/>
        </w:rPr>
        <w:instrText xml:space="preserve"> SEQ Figure \* ARABIC </w:instrText>
      </w:r>
      <w:r w:rsidRPr="00405022">
        <w:rPr>
          <w:rFonts w:ascii="Times New Roman" w:eastAsia="宋体" w:hAnsi="Times New Roman" w:cs="Times New Roman"/>
          <w:noProof/>
          <w:kern w:val="0"/>
          <w:sz w:val="20"/>
          <w:szCs w:val="20"/>
          <w:lang w:val="de-DE" w:eastAsia="ja-JP"/>
        </w:rPr>
        <w:fldChar w:fldCharType="separate"/>
      </w:r>
      <w:r w:rsidR="0033055D">
        <w:rPr>
          <w:rFonts w:ascii="Times New Roman" w:eastAsia="宋体" w:hAnsi="Times New Roman" w:cs="Times New Roman"/>
          <w:noProof/>
          <w:kern w:val="0"/>
          <w:sz w:val="20"/>
          <w:szCs w:val="20"/>
          <w:lang w:val="de-DE" w:eastAsia="ja-JP"/>
        </w:rPr>
        <w:t>3</w:t>
      </w:r>
      <w:r w:rsidRPr="00405022">
        <w:rPr>
          <w:rFonts w:ascii="Times New Roman" w:eastAsia="宋体" w:hAnsi="Times New Roman" w:cs="Times New Roman"/>
          <w:noProof/>
          <w:kern w:val="0"/>
          <w:sz w:val="20"/>
          <w:szCs w:val="20"/>
          <w:lang w:val="de-DE" w:eastAsia="ja-JP"/>
        </w:rPr>
        <w:fldChar w:fldCharType="end"/>
      </w:r>
      <w:r w:rsidRPr="00405022">
        <w:rPr>
          <w:rFonts w:ascii="Times New Roman" w:eastAsia="宋体" w:hAnsi="Times New Roman" w:cs="Times New Roman"/>
          <w:noProof/>
          <w:kern w:val="0"/>
          <w:sz w:val="20"/>
          <w:szCs w:val="20"/>
          <w:lang w:val="de-DE" w:eastAsia="ja-JP"/>
        </w:rPr>
        <w:t xml:space="preserve">, assuming UE </w:t>
      </w:r>
      <w:r w:rsidR="000D6D88">
        <w:rPr>
          <w:rFonts w:ascii="Times New Roman" w:eastAsia="宋体" w:hAnsi="Times New Roman" w:cs="Times New Roman"/>
          <w:noProof/>
          <w:kern w:val="0"/>
          <w:sz w:val="20"/>
          <w:szCs w:val="20"/>
          <w:lang w:val="de-DE" w:eastAsia="ja-JP"/>
        </w:rPr>
        <w:t>2</w:t>
      </w:r>
      <w:r w:rsidRPr="00405022">
        <w:rPr>
          <w:rFonts w:ascii="Times New Roman" w:eastAsia="宋体" w:hAnsi="Times New Roman" w:cs="Times New Roman"/>
          <w:noProof/>
          <w:kern w:val="0"/>
          <w:sz w:val="20"/>
          <w:szCs w:val="20"/>
          <w:lang w:val="de-DE" w:eastAsia="ja-JP"/>
        </w:rPr>
        <w:t xml:space="preserve"> </w:t>
      </w:r>
      <w:r w:rsidR="00203DD3">
        <w:rPr>
          <w:rFonts w:ascii="Times New Roman" w:eastAsia="宋体" w:hAnsi="Times New Roman" w:cs="Times New Roman"/>
          <w:noProof/>
          <w:kern w:val="0"/>
          <w:sz w:val="20"/>
          <w:szCs w:val="20"/>
          <w:lang w:val="de-DE" w:eastAsia="ja-JP"/>
        </w:rPr>
        <w:t xml:space="preserve">transmts PRACH </w:t>
      </w:r>
      <w:r w:rsidR="007F29BE">
        <w:rPr>
          <w:rFonts w:ascii="Times New Roman" w:eastAsia="宋体" w:hAnsi="Times New Roman" w:cs="Times New Roman"/>
          <w:noProof/>
          <w:kern w:val="0"/>
          <w:sz w:val="20"/>
          <w:szCs w:val="20"/>
          <w:lang w:val="de-DE" w:eastAsia="ja-JP"/>
        </w:rPr>
        <w:t>on</w:t>
      </w:r>
      <w:r w:rsidR="00203DD3">
        <w:rPr>
          <w:rFonts w:ascii="Times New Roman" w:eastAsia="宋体" w:hAnsi="Times New Roman" w:cs="Times New Roman"/>
          <w:noProof/>
          <w:kern w:val="0"/>
          <w:sz w:val="20"/>
          <w:szCs w:val="20"/>
          <w:lang w:val="de-DE" w:eastAsia="ja-JP"/>
        </w:rPr>
        <w:t xml:space="preserve"> RB set 1, and </w:t>
      </w:r>
      <w:r w:rsidRPr="00405022">
        <w:rPr>
          <w:rFonts w:ascii="Times New Roman" w:eastAsia="宋体" w:hAnsi="Times New Roman" w:cs="Times New Roman"/>
          <w:noProof/>
          <w:kern w:val="0"/>
          <w:sz w:val="20"/>
          <w:szCs w:val="20"/>
          <w:lang w:val="de-DE" w:eastAsia="ja-JP"/>
        </w:rPr>
        <w:t xml:space="preserve">is </w:t>
      </w:r>
      <w:r w:rsidR="00203DD3">
        <w:rPr>
          <w:rFonts w:ascii="Times New Roman" w:eastAsia="宋体" w:hAnsi="Times New Roman" w:cs="Times New Roman"/>
          <w:noProof/>
          <w:kern w:val="0"/>
          <w:sz w:val="20"/>
          <w:szCs w:val="20"/>
          <w:lang w:val="de-DE" w:eastAsia="ja-JP"/>
        </w:rPr>
        <w:t>sche</w:t>
      </w:r>
      <w:r w:rsidR="008138D5">
        <w:rPr>
          <w:rFonts w:ascii="Times New Roman" w:eastAsia="宋体" w:hAnsi="Times New Roman" w:cs="Times New Roman" w:hint="eastAsia"/>
          <w:noProof/>
          <w:kern w:val="0"/>
          <w:sz w:val="20"/>
          <w:szCs w:val="20"/>
          <w:lang w:val="de-DE"/>
        </w:rPr>
        <w:t>d</w:t>
      </w:r>
      <w:r w:rsidR="00203DD3">
        <w:rPr>
          <w:rFonts w:ascii="Times New Roman" w:eastAsia="宋体" w:hAnsi="Times New Roman" w:cs="Times New Roman"/>
          <w:noProof/>
          <w:kern w:val="0"/>
          <w:sz w:val="20"/>
          <w:szCs w:val="20"/>
          <w:lang w:val="de-DE" w:eastAsia="ja-JP"/>
        </w:rPr>
        <w:t xml:space="preserve">uled with </w:t>
      </w:r>
      <w:r w:rsidR="00EE2592">
        <w:rPr>
          <w:rFonts w:ascii="Times New Roman" w:eastAsia="宋体" w:hAnsi="Times New Roman" w:cs="Times New Roman"/>
          <w:noProof/>
          <w:kern w:val="0"/>
          <w:sz w:val="20"/>
          <w:szCs w:val="20"/>
          <w:lang w:val="de-DE" w:eastAsia="ja-JP"/>
        </w:rPr>
        <w:t>a</w:t>
      </w:r>
      <w:r w:rsidR="00203DD3">
        <w:rPr>
          <w:rFonts w:ascii="Times New Roman" w:eastAsia="宋体" w:hAnsi="Times New Roman" w:cs="Times New Roman"/>
          <w:noProof/>
          <w:kern w:val="0"/>
          <w:sz w:val="20"/>
          <w:szCs w:val="20"/>
          <w:lang w:val="de-DE" w:eastAsia="ja-JP"/>
        </w:rPr>
        <w:t xml:space="preserve"> PUSCH</w:t>
      </w:r>
      <w:r w:rsidRPr="00405022">
        <w:rPr>
          <w:rFonts w:ascii="Times New Roman" w:eastAsia="宋体" w:hAnsi="Times New Roman" w:cs="Times New Roman"/>
          <w:noProof/>
          <w:kern w:val="0"/>
          <w:sz w:val="20"/>
          <w:szCs w:val="20"/>
          <w:lang w:val="de-DE" w:eastAsia="ja-JP"/>
        </w:rPr>
        <w:t xml:space="preserve"> with interlace 0</w:t>
      </w:r>
      <w:r w:rsidR="00203DD3">
        <w:rPr>
          <w:rFonts w:ascii="Times New Roman" w:eastAsia="宋体" w:hAnsi="Times New Roman" w:cs="Times New Roman"/>
          <w:noProof/>
          <w:kern w:val="0"/>
          <w:sz w:val="20"/>
          <w:szCs w:val="20"/>
          <w:lang w:val="de-DE" w:eastAsia="ja-JP"/>
        </w:rPr>
        <w:t xml:space="preserve"> by DCI 0_0 </w:t>
      </w:r>
      <w:r w:rsidR="00EE2592">
        <w:rPr>
          <w:rFonts w:ascii="Times New Roman" w:eastAsia="宋体" w:hAnsi="Times New Roman" w:cs="Times New Roman"/>
          <w:noProof/>
          <w:kern w:val="0"/>
          <w:sz w:val="20"/>
          <w:szCs w:val="20"/>
          <w:lang w:val="de-DE" w:eastAsia="ja-JP"/>
        </w:rPr>
        <w:t xml:space="preserve">adressed </w:t>
      </w:r>
      <w:r w:rsidR="00203DD3">
        <w:rPr>
          <w:rFonts w:ascii="Times New Roman" w:eastAsia="宋体" w:hAnsi="Times New Roman" w:cs="Times New Roman"/>
          <w:noProof/>
          <w:kern w:val="0"/>
          <w:sz w:val="20"/>
          <w:szCs w:val="20"/>
          <w:lang w:val="de-DE" w:eastAsia="ja-JP"/>
        </w:rPr>
        <w:t>with TC-TNTI</w:t>
      </w:r>
      <w:r w:rsidRPr="00405022">
        <w:rPr>
          <w:rFonts w:ascii="Times New Roman" w:eastAsia="宋体" w:hAnsi="Times New Roman" w:cs="Times New Roman"/>
          <w:noProof/>
          <w:kern w:val="0"/>
          <w:sz w:val="20"/>
          <w:szCs w:val="20"/>
          <w:lang w:val="de-DE" w:eastAsia="ja-JP"/>
        </w:rPr>
        <w:t xml:space="preserve">, the corresponding </w:t>
      </w:r>
      <w:r w:rsidR="00EE2592">
        <w:rPr>
          <w:rFonts w:ascii="Times New Roman" w:eastAsia="宋体" w:hAnsi="Times New Roman" w:cs="Times New Roman"/>
          <w:noProof/>
          <w:kern w:val="0"/>
          <w:sz w:val="20"/>
          <w:szCs w:val="20"/>
          <w:lang w:val="de-DE" w:eastAsia="ja-JP"/>
        </w:rPr>
        <w:t xml:space="preserve">allocated </w:t>
      </w:r>
      <w:r w:rsidRPr="00405022">
        <w:rPr>
          <w:rFonts w:ascii="Times New Roman" w:eastAsia="宋体" w:hAnsi="Times New Roman" w:cs="Times New Roman"/>
          <w:noProof/>
          <w:kern w:val="0"/>
          <w:sz w:val="20"/>
          <w:szCs w:val="20"/>
          <w:lang w:val="de-DE" w:eastAsia="ja-JP"/>
        </w:rPr>
        <w:t>CRBS/PRBs are {</w:t>
      </w:r>
      <w:r w:rsidR="008138D5">
        <w:rPr>
          <w:rFonts w:ascii="Times New Roman" w:eastAsia="宋体" w:hAnsi="Times New Roman" w:cs="Times New Roman" w:hint="eastAsia"/>
          <w:noProof/>
          <w:kern w:val="0"/>
          <w:sz w:val="20"/>
          <w:szCs w:val="20"/>
          <w:lang w:val="de-DE"/>
        </w:rPr>
        <w:t>55,</w:t>
      </w:r>
      <w:r w:rsidR="008138D5">
        <w:rPr>
          <w:rFonts w:ascii="Times New Roman" w:eastAsia="宋体" w:hAnsi="Times New Roman" w:cs="Times New Roman"/>
          <w:noProof/>
          <w:kern w:val="0"/>
          <w:sz w:val="20"/>
          <w:szCs w:val="20"/>
          <w:lang w:val="de-DE"/>
        </w:rPr>
        <w:t xml:space="preserve"> </w:t>
      </w:r>
      <w:r w:rsidRPr="00405022">
        <w:rPr>
          <w:rFonts w:ascii="Times New Roman" w:eastAsia="宋体" w:hAnsi="Times New Roman" w:cs="Times New Roman"/>
          <w:noProof/>
          <w:kern w:val="0"/>
          <w:sz w:val="20"/>
          <w:szCs w:val="20"/>
          <w:lang w:val="de-DE" w:eastAsia="ja-JP"/>
        </w:rPr>
        <w:t>60</w:t>
      </w:r>
      <w:r w:rsidRPr="00405022">
        <w:rPr>
          <w:rFonts w:ascii="Times New Roman" w:eastAsia="宋体" w:hAnsi="Times New Roman" w:cs="Times New Roman" w:hint="eastAsia"/>
          <w:noProof/>
          <w:kern w:val="0"/>
          <w:sz w:val="20"/>
          <w:szCs w:val="20"/>
          <w:lang w:val="de-DE" w:eastAsia="ja-JP"/>
        </w:rPr>
        <w:t>,</w:t>
      </w:r>
      <w:r w:rsidRPr="00405022">
        <w:rPr>
          <w:rFonts w:ascii="Times New Roman" w:eastAsia="宋体" w:hAnsi="Times New Roman" w:cs="Times New Roman"/>
          <w:noProof/>
          <w:kern w:val="0"/>
          <w:sz w:val="20"/>
          <w:szCs w:val="20"/>
          <w:lang w:val="de-DE" w:eastAsia="ja-JP"/>
        </w:rPr>
        <w:t xml:space="preserve"> 65</w:t>
      </w:r>
      <w:r w:rsidRPr="00405022">
        <w:rPr>
          <w:rFonts w:ascii="Times New Roman" w:eastAsia="宋体" w:hAnsi="Times New Roman" w:cs="Times New Roman" w:hint="eastAsia"/>
          <w:noProof/>
          <w:kern w:val="0"/>
          <w:sz w:val="20"/>
          <w:szCs w:val="20"/>
          <w:lang w:val="de-DE" w:eastAsia="ja-JP"/>
        </w:rPr>
        <w:t>,</w:t>
      </w:r>
      <w:r w:rsidRPr="00405022">
        <w:rPr>
          <w:rFonts w:ascii="Times New Roman" w:eastAsia="宋体" w:hAnsi="Times New Roman" w:cs="Times New Roman"/>
          <w:noProof/>
          <w:kern w:val="0"/>
          <w:sz w:val="20"/>
          <w:szCs w:val="20"/>
          <w:lang w:val="de-DE" w:eastAsia="ja-JP"/>
        </w:rPr>
        <w:t>70</w:t>
      </w:r>
      <w:r w:rsidR="008138D5" w:rsidRPr="00405022">
        <w:rPr>
          <w:rFonts w:ascii="Times New Roman" w:eastAsia="宋体" w:hAnsi="Times New Roman" w:cs="Times New Roman" w:hint="eastAsia"/>
          <w:noProof/>
          <w:kern w:val="0"/>
          <w:sz w:val="20"/>
          <w:szCs w:val="20"/>
          <w:lang w:val="de-DE" w:eastAsia="ja-JP"/>
        </w:rPr>
        <w:t>，</w:t>
      </w:r>
      <w:r w:rsidR="008138D5" w:rsidRPr="00405022">
        <w:rPr>
          <w:rFonts w:ascii="Times New Roman" w:eastAsia="宋体" w:hAnsi="Times New Roman" w:cs="Times New Roman"/>
          <w:noProof/>
          <w:kern w:val="0"/>
          <w:sz w:val="20"/>
          <w:szCs w:val="20"/>
          <w:lang w:val="de-DE" w:eastAsia="ja-JP"/>
        </w:rPr>
        <w:t>…</w:t>
      </w:r>
      <w:r w:rsidR="008138D5">
        <w:rPr>
          <w:rFonts w:ascii="Times New Roman" w:eastAsia="宋体" w:hAnsi="Times New Roman" w:cs="Times New Roman" w:hint="eastAsia"/>
          <w:noProof/>
          <w:kern w:val="0"/>
          <w:sz w:val="20"/>
          <w:szCs w:val="20"/>
          <w:lang w:val="de-DE"/>
        </w:rPr>
        <w:t>,</w:t>
      </w:r>
      <w:r w:rsidR="008138D5">
        <w:rPr>
          <w:rFonts w:ascii="Times New Roman" w:eastAsia="宋体" w:hAnsi="Times New Roman" w:cs="Times New Roman"/>
          <w:noProof/>
          <w:kern w:val="0"/>
          <w:sz w:val="20"/>
          <w:szCs w:val="20"/>
          <w:lang w:val="de-DE"/>
        </w:rPr>
        <w:t xml:space="preserve"> </w:t>
      </w:r>
      <w:r w:rsidRPr="00405022">
        <w:rPr>
          <w:rFonts w:ascii="Times New Roman" w:eastAsia="宋体" w:hAnsi="Times New Roman" w:cs="Times New Roman"/>
          <w:noProof/>
          <w:kern w:val="0"/>
          <w:sz w:val="20"/>
          <w:szCs w:val="20"/>
          <w:lang w:val="de-DE" w:eastAsia="ja-JP"/>
        </w:rPr>
        <w:t>100</w:t>
      </w:r>
      <w:r w:rsidR="008138D5">
        <w:rPr>
          <w:rFonts w:ascii="Times New Roman" w:eastAsia="宋体" w:hAnsi="Times New Roman" w:cs="Times New Roman" w:hint="eastAsia"/>
          <w:noProof/>
          <w:kern w:val="0"/>
          <w:sz w:val="20"/>
          <w:szCs w:val="20"/>
          <w:lang w:val="de-DE"/>
        </w:rPr>
        <w:t>,</w:t>
      </w:r>
      <w:r w:rsidR="008138D5">
        <w:rPr>
          <w:rFonts w:ascii="Times New Roman" w:eastAsia="宋体" w:hAnsi="Times New Roman" w:cs="Times New Roman"/>
          <w:noProof/>
          <w:kern w:val="0"/>
          <w:sz w:val="20"/>
          <w:szCs w:val="20"/>
          <w:lang w:val="de-DE"/>
        </w:rPr>
        <w:t xml:space="preserve"> </w:t>
      </w:r>
      <w:r w:rsidRPr="00405022">
        <w:rPr>
          <w:rFonts w:ascii="Times New Roman" w:eastAsia="宋体" w:hAnsi="Times New Roman" w:cs="Times New Roman" w:hint="eastAsia"/>
          <w:noProof/>
          <w:kern w:val="0"/>
          <w:sz w:val="20"/>
          <w:szCs w:val="20"/>
          <w:lang w:val="de-DE" w:eastAsia="ja-JP"/>
        </w:rPr>
        <w:t>1</w:t>
      </w:r>
      <w:r w:rsidRPr="00405022">
        <w:rPr>
          <w:rFonts w:ascii="Times New Roman" w:eastAsia="宋体" w:hAnsi="Times New Roman" w:cs="Times New Roman"/>
          <w:noProof/>
          <w:kern w:val="0"/>
          <w:sz w:val="20"/>
          <w:szCs w:val="20"/>
          <w:lang w:val="de-DE" w:eastAsia="ja-JP"/>
        </w:rPr>
        <w:t xml:space="preserve">05}. </w:t>
      </w:r>
      <w:r w:rsidR="00EE3329">
        <w:rPr>
          <w:rFonts w:ascii="Times New Roman" w:eastAsia="宋体" w:hAnsi="Times New Roman" w:cs="Times New Roman"/>
          <w:noProof/>
          <w:kern w:val="0"/>
          <w:sz w:val="20"/>
          <w:szCs w:val="20"/>
          <w:lang w:val="de-DE" w:eastAsia="ja-JP"/>
        </w:rPr>
        <w:t xml:space="preserve">Then UE derermines the allocated VRBs based on the relation of VRB </w:t>
      </w:r>
      <w:r w:rsidR="00EE3329" w:rsidRPr="00EE3329">
        <w:rPr>
          <w:rFonts w:ascii="Times New Roman" w:eastAsia="宋体" w:hAnsi="Times New Roman" w:cs="Times New Roman"/>
          <w:i/>
          <w:noProof/>
          <w:kern w:val="0"/>
          <w:sz w:val="20"/>
          <w:szCs w:val="20"/>
          <w:lang w:val="de-DE" w:eastAsia="ja-JP"/>
        </w:rPr>
        <w:t xml:space="preserve">n </w:t>
      </w:r>
      <w:r w:rsidR="00EE3329">
        <w:rPr>
          <w:rFonts w:ascii="Times New Roman" w:eastAsia="宋体" w:hAnsi="Times New Roman" w:cs="Times New Roman"/>
          <w:noProof/>
          <w:kern w:val="0"/>
          <w:sz w:val="20"/>
          <w:szCs w:val="20"/>
          <w:lang w:val="de-DE" w:eastAsia="ja-JP"/>
        </w:rPr>
        <w:t xml:space="preserve">= PRB </w:t>
      </w:r>
      <w:r w:rsidR="00EE3329" w:rsidRPr="00EE3329">
        <w:rPr>
          <w:rFonts w:ascii="Times New Roman" w:eastAsia="宋体" w:hAnsi="Times New Roman" w:cs="Times New Roman"/>
          <w:i/>
          <w:noProof/>
          <w:kern w:val="0"/>
          <w:sz w:val="20"/>
          <w:szCs w:val="20"/>
          <w:lang w:val="de-DE" w:eastAsia="ja-JP"/>
        </w:rPr>
        <w:t>n</w:t>
      </w:r>
      <w:r w:rsidR="002020B7" w:rsidRPr="002020B7">
        <w:rPr>
          <w:rFonts w:ascii="Times New Roman" w:eastAsia="宋体" w:hAnsi="Times New Roman" w:cs="Times New Roman"/>
          <w:noProof/>
          <w:kern w:val="0"/>
          <w:sz w:val="20"/>
          <w:szCs w:val="20"/>
          <w:lang w:val="de-DE" w:eastAsia="ja-JP"/>
        </w:rPr>
        <w:t xml:space="preserve">. Since the acitve UL BWP </w:t>
      </w:r>
      <w:r w:rsidR="00EE2592">
        <w:rPr>
          <w:rFonts w:ascii="Times New Roman" w:eastAsia="宋体" w:hAnsi="Times New Roman" w:cs="Times New Roman"/>
          <w:noProof/>
          <w:kern w:val="0"/>
          <w:sz w:val="20"/>
          <w:szCs w:val="20"/>
          <w:lang w:val="de-DE" w:eastAsia="ja-JP"/>
        </w:rPr>
        <w:t>covers</w:t>
      </w:r>
      <w:r w:rsidR="002020B7" w:rsidRPr="002020B7">
        <w:rPr>
          <w:rFonts w:ascii="Times New Roman" w:eastAsia="宋体" w:hAnsi="Times New Roman" w:cs="Times New Roman"/>
          <w:noProof/>
          <w:kern w:val="0"/>
          <w:sz w:val="20"/>
          <w:szCs w:val="20"/>
          <w:lang w:val="de-DE" w:eastAsia="ja-JP"/>
        </w:rPr>
        <w:t xml:space="preserve"> initial UL BWP,</w:t>
      </w:r>
      <w:r w:rsidR="002020B7">
        <w:rPr>
          <w:rFonts w:ascii="Times New Roman" w:eastAsia="宋体" w:hAnsi="Times New Roman" w:cs="Times New Roman"/>
          <w:i/>
          <w:noProof/>
          <w:kern w:val="0"/>
          <w:sz w:val="20"/>
          <w:szCs w:val="20"/>
          <w:lang w:val="de-DE" w:eastAsia="ja-JP"/>
        </w:rPr>
        <w:t xml:space="preserve"> </w:t>
      </w:r>
      <w:r w:rsidR="002020B7" w:rsidRPr="00405022">
        <w:rPr>
          <w:rFonts w:ascii="Times New Roman" w:eastAsia="宋体" w:hAnsi="Times New Roman" w:cs="Times New Roman"/>
          <w:noProof/>
          <w:kern w:val="0"/>
          <w:sz w:val="20"/>
          <w:szCs w:val="20"/>
          <w:lang w:val="de-DE" w:eastAsia="ja-JP"/>
        </w:rPr>
        <w:t xml:space="preserve">VRB </w:t>
      </w:r>
      <w:r w:rsidR="002020B7" w:rsidRPr="002020B7">
        <w:rPr>
          <w:rFonts w:ascii="Times New Roman" w:eastAsia="宋体" w:hAnsi="Times New Roman" w:cs="Times New Roman"/>
          <w:i/>
          <w:noProof/>
          <w:kern w:val="0"/>
          <w:sz w:val="20"/>
          <w:szCs w:val="20"/>
          <w:lang w:val="de-DE" w:eastAsia="ja-JP"/>
        </w:rPr>
        <w:t>n</w:t>
      </w:r>
      <w:r w:rsidR="002020B7" w:rsidRPr="00405022">
        <w:rPr>
          <w:rFonts w:ascii="Times New Roman" w:eastAsia="宋体" w:hAnsi="Times New Roman" w:cs="Times New Roman"/>
          <w:noProof/>
          <w:kern w:val="0"/>
          <w:sz w:val="20"/>
          <w:szCs w:val="20"/>
          <w:lang w:val="de-DE" w:eastAsia="ja-JP"/>
        </w:rPr>
        <w:t xml:space="preserve"> </w:t>
      </w:r>
      <w:r w:rsidR="008138D5">
        <w:rPr>
          <w:rFonts w:ascii="Times New Roman" w:eastAsia="宋体" w:hAnsi="Times New Roman" w:cs="Times New Roman"/>
          <w:noProof/>
          <w:kern w:val="0"/>
          <w:sz w:val="20"/>
          <w:szCs w:val="20"/>
          <w:lang w:val="de-DE" w:eastAsia="ja-JP"/>
        </w:rPr>
        <w:t xml:space="preserve">will be mapped </w:t>
      </w:r>
      <w:r w:rsidR="002020B7" w:rsidRPr="00405022">
        <w:rPr>
          <w:rFonts w:ascii="Times New Roman" w:eastAsia="宋体" w:hAnsi="Times New Roman" w:cs="Times New Roman"/>
          <w:noProof/>
          <w:kern w:val="0"/>
          <w:sz w:val="20"/>
          <w:szCs w:val="20"/>
          <w:lang w:val="de-DE" w:eastAsia="ja-JP"/>
        </w:rPr>
        <w:t>to</w:t>
      </w:r>
      <w:r w:rsidR="008138D5">
        <w:rPr>
          <w:rFonts w:ascii="Times New Roman" w:eastAsia="宋体" w:hAnsi="Times New Roman" w:cs="Times New Roman"/>
          <w:noProof/>
          <w:kern w:val="0"/>
          <w:sz w:val="20"/>
          <w:szCs w:val="20"/>
          <w:lang w:val="de-DE" w:eastAsia="ja-JP"/>
        </w:rPr>
        <w:t xml:space="preserve"> PRB</w:t>
      </w:r>
      <w:r w:rsidR="002020B7" w:rsidRPr="00405022">
        <w:rPr>
          <w:rFonts w:ascii="Times New Roman" w:eastAsia="宋体" w:hAnsi="Times New Roman" w:cs="Times New Roman"/>
          <w:noProof/>
          <w:kern w:val="0"/>
          <w:sz w:val="20"/>
          <w:szCs w:val="20"/>
          <w:lang w:val="de-DE" w:eastAsia="ja-JP"/>
        </w:rPr>
        <w:t xml:space="preserve"> </w:t>
      </w:r>
      <m:oMath>
        <m:r>
          <w:rPr>
            <w:rFonts w:ascii="Cambria Math" w:eastAsia="宋体" w:hAnsi="Cambria Math" w:cs="Times New Roman"/>
            <w:noProof/>
            <w:kern w:val="0"/>
            <w:sz w:val="20"/>
            <w:szCs w:val="20"/>
            <w:lang w:val="de-DE" w:eastAsia="ja-JP"/>
          </w:rPr>
          <m:t>n</m:t>
        </m:r>
        <m:r>
          <m:rPr>
            <m:sty m:val="p"/>
          </m:rPr>
          <w:rPr>
            <w:rFonts w:ascii="Cambria Math" w:eastAsia="宋体" w:hAnsi="Cambria Math" w:cs="Times New Roman"/>
            <w:noProof/>
            <w:kern w:val="0"/>
            <w:sz w:val="20"/>
            <w:szCs w:val="20"/>
            <w:lang w:val="de-DE" w:eastAsia="ja-JP"/>
          </w:rPr>
          <m:t>+</m:t>
        </m:r>
        <m:sSubSup>
          <m:sSubSupPr>
            <m:ctrlPr>
              <w:rPr>
                <w:rFonts w:ascii="Cambria Math" w:eastAsia="宋体" w:hAnsi="Cambria Math" w:cs="Times New Roman"/>
                <w:noProof/>
                <w:kern w:val="0"/>
                <w:sz w:val="20"/>
                <w:szCs w:val="20"/>
                <w:lang w:val="de-DE" w:eastAsia="ja-JP"/>
              </w:rPr>
            </m:ctrlPr>
          </m:sSubSupPr>
          <m:e>
            <m:r>
              <w:rPr>
                <w:rFonts w:ascii="Cambria Math" w:eastAsia="宋体" w:hAnsi="Cambria Math" w:cs="Times New Roman"/>
                <w:noProof/>
                <w:kern w:val="0"/>
                <w:sz w:val="20"/>
                <w:szCs w:val="20"/>
                <w:lang w:val="de-DE" w:eastAsia="ja-JP"/>
              </w:rPr>
              <m:t>N</m:t>
            </m:r>
          </m:e>
          <m:sub>
            <m:r>
              <m:rPr>
                <m:nor/>
              </m:rPr>
              <w:rPr>
                <w:rFonts w:ascii="Times New Roman" w:eastAsia="宋体" w:hAnsi="Times New Roman" w:cs="Times New Roman"/>
                <w:noProof/>
                <w:kern w:val="0"/>
                <w:sz w:val="20"/>
                <w:szCs w:val="20"/>
                <w:lang w:val="de-DE" w:eastAsia="ja-JP"/>
              </w:rPr>
              <m:t>BWP</m:t>
            </m:r>
            <m:r>
              <m:rPr>
                <m:sty m:val="p"/>
              </m:rPr>
              <w:rPr>
                <w:rFonts w:ascii="Cambria Math" w:eastAsia="宋体" w:hAnsi="Cambria Math" w:cs="Times New Roman"/>
                <w:noProof/>
                <w:kern w:val="0"/>
                <w:sz w:val="20"/>
                <w:szCs w:val="20"/>
                <w:lang w:val="de-DE" w:eastAsia="ja-JP"/>
              </w:rPr>
              <m:t>,0</m:t>
            </m:r>
          </m:sub>
          <m:sup>
            <m:r>
              <m:rPr>
                <m:nor/>
              </m:rPr>
              <w:rPr>
                <w:rFonts w:ascii="Times New Roman" w:eastAsia="宋体" w:hAnsi="Times New Roman" w:cs="Times New Roman"/>
                <w:noProof/>
                <w:kern w:val="0"/>
                <w:sz w:val="20"/>
                <w:szCs w:val="20"/>
                <w:lang w:val="de-DE" w:eastAsia="ja-JP"/>
              </w:rPr>
              <m:t>start</m:t>
            </m:r>
          </m:sup>
        </m:sSubSup>
        <m:r>
          <m:rPr>
            <m:sty m:val="p"/>
          </m:rPr>
          <w:rPr>
            <w:rFonts w:ascii="Cambria Math" w:eastAsia="宋体" w:hAnsi="Cambria Math" w:cs="Times New Roman"/>
            <w:noProof/>
            <w:kern w:val="0"/>
            <w:sz w:val="20"/>
            <w:szCs w:val="20"/>
            <w:lang w:val="de-DE" w:eastAsia="ja-JP"/>
          </w:rPr>
          <m:t>-</m:t>
        </m:r>
        <m:sSubSup>
          <m:sSubSupPr>
            <m:ctrlPr>
              <w:rPr>
                <w:rFonts w:ascii="Cambria Math" w:eastAsia="宋体" w:hAnsi="Cambria Math" w:cs="Times New Roman"/>
                <w:noProof/>
                <w:kern w:val="0"/>
                <w:sz w:val="20"/>
                <w:szCs w:val="20"/>
                <w:lang w:val="de-DE" w:eastAsia="ja-JP"/>
              </w:rPr>
            </m:ctrlPr>
          </m:sSubSupPr>
          <m:e>
            <m:r>
              <w:rPr>
                <w:rFonts w:ascii="Cambria Math" w:eastAsia="宋体" w:hAnsi="Cambria Math" w:cs="Times New Roman"/>
                <w:noProof/>
                <w:kern w:val="0"/>
                <w:sz w:val="20"/>
                <w:szCs w:val="20"/>
                <w:lang w:val="de-DE" w:eastAsia="ja-JP"/>
              </w:rPr>
              <m:t>N</m:t>
            </m:r>
          </m:e>
          <m:sub>
            <m:r>
              <m:rPr>
                <m:nor/>
              </m:rPr>
              <w:rPr>
                <w:rFonts w:ascii="Times New Roman" w:eastAsia="宋体" w:hAnsi="Times New Roman" w:cs="Times New Roman"/>
                <w:noProof/>
                <w:kern w:val="0"/>
                <w:sz w:val="20"/>
                <w:szCs w:val="20"/>
                <w:lang w:val="de-DE" w:eastAsia="ja-JP"/>
              </w:rPr>
              <m:t>BWP</m:t>
            </m:r>
            <m:r>
              <m:rPr>
                <m:sty m:val="p"/>
              </m:rPr>
              <w:rPr>
                <w:rFonts w:ascii="Cambria Math" w:eastAsia="宋体" w:hAnsi="Cambria Math" w:cs="Times New Roman"/>
                <w:noProof/>
                <w:kern w:val="0"/>
                <w:sz w:val="20"/>
                <w:szCs w:val="20"/>
                <w:lang w:val="de-DE" w:eastAsia="ja-JP"/>
              </w:rPr>
              <m:t>,</m:t>
            </m:r>
            <m:r>
              <w:rPr>
                <w:rFonts w:ascii="Cambria Math" w:eastAsia="宋体" w:hAnsi="Cambria Math" w:cs="Times New Roman"/>
                <w:noProof/>
                <w:kern w:val="0"/>
                <w:sz w:val="20"/>
                <w:szCs w:val="20"/>
                <w:lang w:val="de-DE" w:eastAsia="ja-JP"/>
              </w:rPr>
              <m:t>i</m:t>
            </m:r>
          </m:sub>
          <m:sup>
            <m:r>
              <m:rPr>
                <m:nor/>
              </m:rPr>
              <w:rPr>
                <w:rFonts w:ascii="Times New Roman" w:eastAsia="宋体" w:hAnsi="Times New Roman" w:cs="Times New Roman"/>
                <w:noProof/>
                <w:kern w:val="0"/>
                <w:sz w:val="20"/>
                <w:szCs w:val="20"/>
                <w:lang w:val="de-DE" w:eastAsia="ja-JP"/>
              </w:rPr>
              <m:t>start</m:t>
            </m:r>
          </m:sup>
        </m:sSubSup>
        <m:r>
          <w:rPr>
            <w:rFonts w:ascii="Cambria Math" w:eastAsia="宋体" w:hAnsi="Cambria Math" w:cs="Times New Roman"/>
            <w:noProof/>
            <w:kern w:val="0"/>
            <w:sz w:val="20"/>
            <w:szCs w:val="20"/>
            <w:lang w:val="de-DE" w:eastAsia="ja-JP"/>
          </w:rPr>
          <m:t xml:space="preserve"> </m:t>
        </m:r>
      </m:oMath>
      <w:r w:rsidR="0003043C">
        <w:rPr>
          <w:rFonts w:ascii="Times New Roman" w:eastAsia="宋体" w:hAnsi="Times New Roman" w:cs="Times New Roman"/>
          <w:noProof/>
          <w:kern w:val="0"/>
          <w:sz w:val="20"/>
          <w:szCs w:val="20"/>
          <w:lang w:val="de-DE" w:eastAsia="ja-JP"/>
        </w:rPr>
        <w:t>based on</w:t>
      </w:r>
      <w:r w:rsidR="002020B7" w:rsidRPr="002020B7">
        <w:rPr>
          <w:rFonts w:ascii="Times New Roman" w:eastAsia="宋体" w:hAnsi="Times New Roman" w:cs="Times New Roman"/>
          <w:noProof/>
          <w:kern w:val="0"/>
          <w:sz w:val="20"/>
          <w:szCs w:val="20"/>
          <w:lang w:val="de-DE" w:eastAsia="ja-JP"/>
        </w:rPr>
        <w:t xml:space="preserve"> the cur</w:t>
      </w:r>
      <w:r w:rsidR="0003043C">
        <w:rPr>
          <w:rFonts w:ascii="Times New Roman" w:eastAsia="宋体" w:hAnsi="Times New Roman" w:cs="Times New Roman"/>
          <w:noProof/>
          <w:kern w:val="0"/>
          <w:sz w:val="20"/>
          <w:szCs w:val="20"/>
          <w:lang w:val="de-DE" w:eastAsia="ja-JP"/>
        </w:rPr>
        <w:t>r</w:t>
      </w:r>
      <w:r w:rsidR="002020B7" w:rsidRPr="002020B7">
        <w:rPr>
          <w:rFonts w:ascii="Times New Roman" w:eastAsia="宋体" w:hAnsi="Times New Roman" w:cs="Times New Roman"/>
          <w:noProof/>
          <w:kern w:val="0"/>
          <w:sz w:val="20"/>
          <w:szCs w:val="20"/>
          <w:lang w:val="de-DE" w:eastAsia="ja-JP"/>
        </w:rPr>
        <w:t>ent VRB to PRB mapping rule</w:t>
      </w:r>
      <w:r w:rsidR="00203DD3">
        <w:rPr>
          <w:rFonts w:ascii="Times New Roman" w:eastAsia="宋体" w:hAnsi="Times New Roman" w:cs="Times New Roman"/>
          <w:noProof/>
          <w:kern w:val="0"/>
          <w:sz w:val="20"/>
          <w:szCs w:val="20"/>
          <w:lang w:val="de-DE" w:eastAsia="ja-JP"/>
        </w:rPr>
        <w:t xml:space="preserve">, where </w:t>
      </w:r>
      <m:oMath>
        <m:sSubSup>
          <m:sSubSupPr>
            <m:ctrlPr>
              <w:rPr>
                <w:rFonts w:ascii="Cambria Math" w:eastAsia="宋体" w:hAnsi="Cambria Math" w:cs="Times New Roman"/>
                <w:noProof/>
                <w:kern w:val="0"/>
                <w:sz w:val="20"/>
                <w:szCs w:val="20"/>
                <w:lang w:val="de-DE" w:eastAsia="ja-JP"/>
              </w:rPr>
            </m:ctrlPr>
          </m:sSubSupPr>
          <m:e>
            <m:r>
              <w:rPr>
                <w:rFonts w:ascii="Cambria Math" w:eastAsia="宋体" w:hAnsi="Cambria Math" w:cs="Times New Roman"/>
                <w:noProof/>
                <w:kern w:val="0"/>
                <w:sz w:val="20"/>
                <w:szCs w:val="20"/>
                <w:lang w:val="de-DE" w:eastAsia="ja-JP"/>
              </w:rPr>
              <m:t>N</m:t>
            </m:r>
          </m:e>
          <m:sub>
            <m:r>
              <m:rPr>
                <m:nor/>
              </m:rPr>
              <w:rPr>
                <w:rFonts w:ascii="Times New Roman" w:eastAsia="宋体" w:hAnsi="Times New Roman" w:cs="Times New Roman"/>
                <w:noProof/>
                <w:kern w:val="0"/>
                <w:sz w:val="20"/>
                <w:szCs w:val="20"/>
                <w:lang w:val="de-DE" w:eastAsia="ja-JP"/>
              </w:rPr>
              <m:t>BWP</m:t>
            </m:r>
            <m:r>
              <m:rPr>
                <m:sty m:val="p"/>
              </m:rPr>
              <w:rPr>
                <w:rFonts w:ascii="Cambria Math" w:eastAsia="宋体" w:hAnsi="Cambria Math" w:cs="Times New Roman"/>
                <w:noProof/>
                <w:kern w:val="0"/>
                <w:sz w:val="20"/>
                <w:szCs w:val="20"/>
                <w:lang w:val="de-DE" w:eastAsia="ja-JP"/>
              </w:rPr>
              <m:t>,0</m:t>
            </m:r>
          </m:sub>
          <m:sup>
            <m:r>
              <m:rPr>
                <m:nor/>
              </m:rPr>
              <w:rPr>
                <w:rFonts w:ascii="Times New Roman" w:eastAsia="宋体" w:hAnsi="Times New Roman" w:cs="Times New Roman"/>
                <w:noProof/>
                <w:kern w:val="0"/>
                <w:sz w:val="20"/>
                <w:szCs w:val="20"/>
                <w:lang w:val="de-DE" w:eastAsia="ja-JP"/>
              </w:rPr>
              <m:t>start</m:t>
            </m:r>
          </m:sup>
        </m:sSubSup>
        <m:r>
          <w:rPr>
            <w:rFonts w:ascii="Cambria Math" w:eastAsia="宋体" w:hAnsi="Cambria Math" w:cs="Times New Roman"/>
            <w:noProof/>
            <w:kern w:val="0"/>
            <w:sz w:val="20"/>
            <w:szCs w:val="20"/>
            <w:lang w:val="de-DE" w:eastAsia="ja-JP"/>
          </w:rPr>
          <m:t>=56</m:t>
        </m:r>
      </m:oMath>
      <w:r w:rsidR="00203DD3">
        <w:rPr>
          <w:rFonts w:ascii="Times New Roman" w:eastAsia="宋体" w:hAnsi="Times New Roman" w:cs="Times New Roman" w:hint="eastAsia"/>
          <w:noProof/>
          <w:kern w:val="0"/>
          <w:sz w:val="20"/>
          <w:szCs w:val="20"/>
          <w:lang w:val="de-DE"/>
        </w:rPr>
        <w:t xml:space="preserve"> </w:t>
      </w:r>
      <w:r w:rsidR="00203DD3">
        <w:rPr>
          <w:rFonts w:ascii="Times New Roman" w:eastAsia="宋体" w:hAnsi="Times New Roman" w:cs="Times New Roman"/>
          <w:noProof/>
          <w:kern w:val="0"/>
          <w:sz w:val="20"/>
          <w:szCs w:val="20"/>
          <w:lang w:val="de-DE"/>
        </w:rPr>
        <w:t xml:space="preserve">and </w:t>
      </w:r>
      <m:oMath>
        <m:sSubSup>
          <m:sSubSupPr>
            <m:ctrlPr>
              <w:rPr>
                <w:rFonts w:ascii="Cambria Math" w:eastAsia="宋体" w:hAnsi="Cambria Math" w:cs="Times New Roman"/>
                <w:noProof/>
                <w:kern w:val="0"/>
                <w:sz w:val="20"/>
                <w:szCs w:val="20"/>
                <w:lang w:val="de-DE" w:eastAsia="ja-JP"/>
              </w:rPr>
            </m:ctrlPr>
          </m:sSubSupPr>
          <m:e>
            <m:r>
              <w:rPr>
                <w:rFonts w:ascii="Cambria Math" w:eastAsia="宋体" w:hAnsi="Cambria Math" w:cs="Times New Roman"/>
                <w:noProof/>
                <w:kern w:val="0"/>
                <w:sz w:val="20"/>
                <w:szCs w:val="20"/>
                <w:lang w:val="de-DE" w:eastAsia="ja-JP"/>
              </w:rPr>
              <m:t>N</m:t>
            </m:r>
          </m:e>
          <m:sub>
            <m:r>
              <m:rPr>
                <m:nor/>
              </m:rPr>
              <w:rPr>
                <w:rFonts w:ascii="Times New Roman" w:eastAsia="宋体" w:hAnsi="Times New Roman" w:cs="Times New Roman"/>
                <w:noProof/>
                <w:kern w:val="0"/>
                <w:sz w:val="20"/>
                <w:szCs w:val="20"/>
                <w:lang w:val="de-DE" w:eastAsia="ja-JP"/>
              </w:rPr>
              <m:t>BWP</m:t>
            </m:r>
            <m:r>
              <m:rPr>
                <m:sty m:val="p"/>
              </m:rPr>
              <w:rPr>
                <w:rFonts w:ascii="Cambria Math" w:eastAsia="宋体" w:hAnsi="Cambria Math" w:cs="Times New Roman"/>
                <w:noProof/>
                <w:kern w:val="0"/>
                <w:sz w:val="20"/>
                <w:szCs w:val="20"/>
                <w:lang w:val="de-DE" w:eastAsia="ja-JP"/>
              </w:rPr>
              <m:t>,</m:t>
            </m:r>
            <m:r>
              <w:rPr>
                <w:rFonts w:ascii="Cambria Math" w:eastAsia="宋体" w:hAnsi="Cambria Math" w:cs="Times New Roman"/>
                <w:noProof/>
                <w:kern w:val="0"/>
                <w:sz w:val="20"/>
                <w:szCs w:val="20"/>
                <w:lang w:val="de-DE" w:eastAsia="ja-JP"/>
              </w:rPr>
              <m:t>i</m:t>
            </m:r>
          </m:sub>
          <m:sup>
            <m:r>
              <m:rPr>
                <m:nor/>
              </m:rPr>
              <w:rPr>
                <w:rFonts w:ascii="Times New Roman" w:eastAsia="宋体" w:hAnsi="Times New Roman" w:cs="Times New Roman"/>
                <w:noProof/>
                <w:kern w:val="0"/>
                <w:sz w:val="20"/>
                <w:szCs w:val="20"/>
                <w:lang w:val="de-DE" w:eastAsia="ja-JP"/>
              </w:rPr>
              <m:t>start</m:t>
            </m:r>
          </m:sup>
        </m:sSubSup>
        <m:r>
          <w:rPr>
            <w:rFonts w:ascii="Cambria Math" w:eastAsia="宋体" w:hAnsi="Cambria Math" w:cs="Times New Roman" w:hint="eastAsia"/>
            <w:noProof/>
            <w:kern w:val="0"/>
            <w:sz w:val="20"/>
            <w:szCs w:val="20"/>
            <w:lang w:val="de-DE"/>
          </w:rPr>
          <m:t>=</m:t>
        </m:r>
        <m:r>
          <w:rPr>
            <w:rFonts w:ascii="Cambria Math" w:eastAsia="宋体" w:hAnsi="Cambria Math" w:cs="Times New Roman"/>
            <w:noProof/>
            <w:kern w:val="0"/>
            <w:sz w:val="20"/>
            <w:szCs w:val="20"/>
            <w:lang w:val="de-DE" w:eastAsia="ja-JP"/>
          </w:rPr>
          <m:t>0</m:t>
        </m:r>
      </m:oMath>
      <w:r w:rsidR="00584DD2">
        <w:rPr>
          <w:rFonts w:ascii="Times New Roman" w:eastAsia="宋体" w:hAnsi="Times New Roman" w:cs="Times New Roman" w:hint="eastAsia"/>
          <w:noProof/>
          <w:kern w:val="0"/>
          <w:sz w:val="20"/>
          <w:szCs w:val="20"/>
          <w:lang w:val="de-DE"/>
        </w:rPr>
        <w:t>，</w:t>
      </w:r>
      <w:r w:rsidR="0003043C">
        <w:rPr>
          <w:rFonts w:ascii="Times New Roman" w:eastAsia="宋体" w:hAnsi="Times New Roman" w:cs="Times New Roman" w:hint="eastAsia"/>
          <w:noProof/>
          <w:kern w:val="0"/>
          <w:sz w:val="20"/>
          <w:szCs w:val="20"/>
          <w:lang w:val="de-DE"/>
        </w:rPr>
        <w:t>t</w:t>
      </w:r>
      <w:r w:rsidR="0003043C">
        <w:rPr>
          <w:rFonts w:ascii="Times New Roman" w:eastAsia="宋体" w:hAnsi="Times New Roman" w:cs="Times New Roman"/>
          <w:noProof/>
          <w:kern w:val="0"/>
          <w:sz w:val="20"/>
          <w:szCs w:val="20"/>
          <w:lang w:val="de-DE"/>
        </w:rPr>
        <w:t xml:space="preserve">hen </w:t>
      </w:r>
      <w:r w:rsidR="00584DD2">
        <w:rPr>
          <w:rFonts w:ascii="Times New Roman" w:eastAsia="宋体" w:hAnsi="Times New Roman" w:cs="Times New Roman" w:hint="eastAsia"/>
          <w:noProof/>
          <w:kern w:val="0"/>
          <w:sz w:val="20"/>
          <w:szCs w:val="20"/>
          <w:lang w:val="de-DE"/>
        </w:rPr>
        <w:t>V</w:t>
      </w:r>
      <w:r w:rsidR="00584DD2">
        <w:rPr>
          <w:rFonts w:ascii="Times New Roman" w:eastAsia="宋体" w:hAnsi="Times New Roman" w:cs="Times New Roman"/>
          <w:noProof/>
          <w:kern w:val="0"/>
          <w:sz w:val="20"/>
          <w:szCs w:val="20"/>
          <w:lang w:val="de-DE"/>
        </w:rPr>
        <w:t xml:space="preserve">RB </w:t>
      </w:r>
      <w:r w:rsidR="008138D5">
        <w:rPr>
          <w:rFonts w:ascii="Times New Roman" w:eastAsia="宋体" w:hAnsi="Times New Roman" w:cs="Times New Roman"/>
          <w:noProof/>
          <w:kern w:val="0"/>
          <w:sz w:val="20"/>
          <w:szCs w:val="20"/>
          <w:lang w:val="de-DE"/>
        </w:rPr>
        <w:t xml:space="preserve">55 </w:t>
      </w:r>
      <w:r w:rsidR="00584DD2">
        <w:rPr>
          <w:rFonts w:ascii="Times New Roman" w:eastAsia="宋体" w:hAnsi="Times New Roman" w:cs="Times New Roman" w:hint="eastAsia"/>
          <w:noProof/>
          <w:kern w:val="0"/>
          <w:sz w:val="20"/>
          <w:szCs w:val="20"/>
          <w:lang w:val="de-DE"/>
        </w:rPr>
        <w:t>will</w:t>
      </w:r>
      <w:r w:rsidR="00584DD2">
        <w:rPr>
          <w:rFonts w:ascii="Times New Roman" w:eastAsia="宋体" w:hAnsi="Times New Roman" w:cs="Times New Roman"/>
          <w:noProof/>
          <w:kern w:val="0"/>
          <w:sz w:val="20"/>
          <w:szCs w:val="20"/>
          <w:lang w:val="de-DE"/>
        </w:rPr>
        <w:t xml:space="preserve"> be</w:t>
      </w:r>
      <w:r w:rsidR="00584DD2">
        <w:rPr>
          <w:rFonts w:ascii="Times New Roman" w:eastAsia="宋体" w:hAnsi="Times New Roman" w:cs="Times New Roman" w:hint="eastAsia"/>
          <w:noProof/>
          <w:kern w:val="0"/>
          <w:sz w:val="20"/>
          <w:szCs w:val="20"/>
          <w:lang w:val="de-DE"/>
        </w:rPr>
        <w:t xml:space="preserve"> </w:t>
      </w:r>
      <w:r w:rsidR="00584DD2">
        <w:rPr>
          <w:rFonts w:ascii="Times New Roman" w:eastAsia="宋体" w:hAnsi="Times New Roman" w:cs="Times New Roman"/>
          <w:noProof/>
          <w:kern w:val="0"/>
          <w:sz w:val="20"/>
          <w:szCs w:val="20"/>
          <w:lang w:val="de-DE"/>
        </w:rPr>
        <w:t>mapped to PRB</w:t>
      </w:r>
      <w:r w:rsidR="00EE2592">
        <w:rPr>
          <w:rFonts w:ascii="Times New Roman" w:eastAsia="宋体" w:hAnsi="Times New Roman" w:cs="Times New Roman"/>
          <w:noProof/>
          <w:kern w:val="0"/>
          <w:sz w:val="20"/>
          <w:szCs w:val="20"/>
          <w:lang w:val="de-DE"/>
        </w:rPr>
        <w:t xml:space="preserve"> </w:t>
      </w:r>
      <w:r w:rsidR="008138D5">
        <w:rPr>
          <w:rFonts w:ascii="Times New Roman" w:eastAsia="宋体" w:hAnsi="Times New Roman" w:cs="Times New Roman"/>
          <w:noProof/>
          <w:kern w:val="0"/>
          <w:sz w:val="20"/>
          <w:szCs w:val="20"/>
          <w:lang w:val="de-DE" w:eastAsia="ja-JP"/>
        </w:rPr>
        <w:t xml:space="preserve">111 </w:t>
      </w:r>
      <w:r w:rsidR="00E40B73" w:rsidRPr="00E40B73">
        <w:rPr>
          <w:rFonts w:ascii="Times New Roman" w:eastAsia="宋体" w:hAnsi="Times New Roman" w:cs="Times New Roman"/>
          <w:noProof/>
          <w:kern w:val="0"/>
          <w:sz w:val="20"/>
          <w:szCs w:val="20"/>
          <w:lang w:val="de-DE" w:eastAsia="ja-JP"/>
        </w:rPr>
        <w:t>which is out of the active UL BWP.</w:t>
      </w:r>
    </w:p>
    <w:p w14:paraId="10C17C25" w14:textId="59840634" w:rsidR="00E54CFB" w:rsidRDefault="000D2561" w:rsidP="002E4BC1">
      <w:pPr>
        <w:jc w:val="center"/>
        <w:rPr>
          <w:lang w:val="de-DE"/>
        </w:rPr>
      </w:pPr>
      <w:bookmarkStart w:id="15" w:name="_GoBack"/>
      <w:r>
        <w:rPr>
          <w:noProof/>
        </w:rPr>
        <w:drawing>
          <wp:inline distT="0" distB="0" distL="0" distR="0" wp14:anchorId="54A611F9" wp14:editId="4BBA2DEC">
            <wp:extent cx="4995081" cy="2423454"/>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01125" cy="2426386"/>
                    </a:xfrm>
                    <a:prstGeom prst="rect">
                      <a:avLst/>
                    </a:prstGeom>
                    <a:noFill/>
                  </pic:spPr>
                </pic:pic>
              </a:graphicData>
            </a:graphic>
          </wp:inline>
        </w:drawing>
      </w:r>
      <w:bookmarkEnd w:id="15"/>
    </w:p>
    <w:p w14:paraId="4523EAD0" w14:textId="128FD6CE" w:rsidR="00C45172" w:rsidRPr="007C6320" w:rsidRDefault="00C45172" w:rsidP="00C45172">
      <w:pPr>
        <w:pStyle w:val="a3"/>
        <w:jc w:val="center"/>
        <w:rPr>
          <w:rFonts w:ascii="Times New Roman" w:eastAsia="宋体" w:hAnsi="Times New Roman" w:cs="Times New Roman"/>
          <w:kern w:val="0"/>
          <w:sz w:val="20"/>
          <w:szCs w:val="20"/>
          <w:lang w:val="de-DE" w:eastAsia="ja-JP"/>
        </w:rPr>
      </w:pPr>
      <w:r w:rsidRPr="007C6320">
        <w:rPr>
          <w:rFonts w:ascii="Times New Roman" w:eastAsia="宋体" w:hAnsi="Times New Roman" w:cs="Times New Roman"/>
          <w:kern w:val="0"/>
          <w:sz w:val="20"/>
          <w:szCs w:val="20"/>
          <w:lang w:val="de-DE" w:eastAsia="ja-JP"/>
        </w:rPr>
        <w:t xml:space="preserve">Figure </w:t>
      </w:r>
      <w:r w:rsidR="0033055D">
        <w:rPr>
          <w:rFonts w:ascii="Times New Roman" w:eastAsia="宋体" w:hAnsi="Times New Roman" w:cs="Times New Roman"/>
          <w:kern w:val="0"/>
          <w:sz w:val="20"/>
          <w:szCs w:val="20"/>
          <w:lang w:val="de-DE" w:eastAsia="ja-JP"/>
        </w:rPr>
        <w:t xml:space="preserve">3 </w:t>
      </w:r>
      <w:r w:rsidR="0033055D">
        <w:rPr>
          <w:rFonts w:ascii="Times New Roman" w:eastAsia="宋体" w:hAnsi="Times New Roman" w:cs="Times New Roman"/>
          <w:kern w:val="0"/>
          <w:sz w:val="20"/>
          <w:szCs w:val="20"/>
          <w:lang w:val="de-DE" w:eastAsia="ja-JP"/>
        </w:rPr>
        <w:t xml:space="preserve">Example </w:t>
      </w:r>
      <w:r w:rsidR="0033055D">
        <w:rPr>
          <w:rFonts w:ascii="Times New Roman" w:eastAsia="宋体" w:hAnsi="Times New Roman" w:cs="Times New Roman"/>
          <w:kern w:val="0"/>
          <w:sz w:val="20"/>
          <w:szCs w:val="20"/>
          <w:lang w:val="de-DE" w:eastAsia="ja-JP"/>
        </w:rPr>
        <w:t xml:space="preserve">3 </w:t>
      </w:r>
      <w:r w:rsidR="0033055D">
        <w:rPr>
          <w:rFonts w:ascii="Times New Roman" w:eastAsia="宋体" w:hAnsi="Times New Roman" w:cs="Times New Roman"/>
          <w:kern w:val="0"/>
          <w:sz w:val="20"/>
          <w:szCs w:val="20"/>
          <w:lang w:val="de-DE" w:eastAsia="ja-JP"/>
        </w:rPr>
        <w:t>for configurations of active UL BWP and intial UL BWP</w:t>
      </w:r>
    </w:p>
    <w:p w14:paraId="03ACF9EA" w14:textId="5151C8E0" w:rsidR="007C6320" w:rsidRPr="007C6320" w:rsidRDefault="007C6320" w:rsidP="007C6320">
      <w:pPr>
        <w:spacing w:after="120"/>
        <w:rPr>
          <w:rFonts w:ascii="Times New Roman" w:eastAsia="等线" w:hAnsi="Times New Roman" w:cs="Times New Roman"/>
          <w:b/>
          <w:noProof/>
          <w:kern w:val="0"/>
          <w:sz w:val="20"/>
          <w:szCs w:val="20"/>
          <w:lang w:val="en-GB"/>
        </w:rPr>
      </w:pPr>
      <w:r w:rsidRPr="007C6320">
        <w:rPr>
          <w:rFonts w:ascii="Times New Roman" w:eastAsia="等线" w:hAnsi="Times New Roman" w:cs="Times New Roman" w:hint="eastAsia"/>
          <w:b/>
          <w:noProof/>
          <w:kern w:val="0"/>
          <w:sz w:val="20"/>
          <w:szCs w:val="20"/>
          <w:lang w:val="en-GB"/>
        </w:rPr>
        <w:t>O</w:t>
      </w:r>
      <w:r w:rsidRPr="007C6320">
        <w:rPr>
          <w:rFonts w:ascii="Times New Roman" w:eastAsia="等线" w:hAnsi="Times New Roman" w:cs="Times New Roman"/>
          <w:b/>
          <w:noProof/>
          <w:kern w:val="0"/>
          <w:sz w:val="20"/>
          <w:szCs w:val="20"/>
          <w:lang w:val="en-GB"/>
        </w:rPr>
        <w:t xml:space="preserve">bservation: </w:t>
      </w:r>
      <w:r>
        <w:rPr>
          <w:rFonts w:ascii="Times New Roman" w:eastAsia="等线" w:hAnsi="Times New Roman" w:cs="Times New Roman"/>
          <w:b/>
          <w:noProof/>
          <w:kern w:val="0"/>
          <w:sz w:val="20"/>
          <w:szCs w:val="20"/>
          <w:lang w:val="en-GB"/>
        </w:rPr>
        <w:t>T</w:t>
      </w:r>
      <w:r w:rsidRPr="007C6320">
        <w:rPr>
          <w:rFonts w:ascii="Times New Roman" w:eastAsia="等线" w:hAnsi="Times New Roman" w:cs="Times New Roman"/>
          <w:b/>
          <w:noProof/>
          <w:kern w:val="0"/>
          <w:sz w:val="20"/>
          <w:szCs w:val="20"/>
          <w:lang w:val="en-GB"/>
        </w:rPr>
        <w:t>he currecnt PUSCH resource mapping rule is not suitable for UL resource allocation type 2.</w:t>
      </w:r>
    </w:p>
    <w:p w14:paraId="68D34D9F" w14:textId="77777777" w:rsidR="00CA2236" w:rsidRDefault="002958FD" w:rsidP="008942D8">
      <w:pPr>
        <w:spacing w:after="120"/>
        <w:rPr>
          <w:rFonts w:ascii="Times New Roman" w:eastAsia="等线" w:hAnsi="Times New Roman" w:cs="Times New Roman"/>
          <w:noProof/>
          <w:kern w:val="0"/>
          <w:sz w:val="20"/>
          <w:szCs w:val="20"/>
          <w:lang w:val="en-GB" w:eastAsia="en-US"/>
        </w:rPr>
      </w:pPr>
      <w:r w:rsidRPr="00C45172">
        <w:rPr>
          <w:rFonts w:ascii="Times New Roman" w:eastAsia="等线" w:hAnsi="Times New Roman" w:cs="Times New Roman"/>
          <w:noProof/>
          <w:kern w:val="0"/>
          <w:sz w:val="20"/>
          <w:szCs w:val="20"/>
          <w:lang w:val="en-GB" w:eastAsia="en-US"/>
        </w:rPr>
        <w:t>In general, the current resource mapping is not su</w:t>
      </w:r>
      <w:r w:rsidR="00C45172" w:rsidRPr="00C45172">
        <w:rPr>
          <w:rFonts w:ascii="Times New Roman" w:eastAsia="等线" w:hAnsi="Times New Roman" w:cs="Times New Roman"/>
          <w:noProof/>
          <w:kern w:val="0"/>
          <w:sz w:val="20"/>
          <w:szCs w:val="20"/>
          <w:lang w:val="en-GB" w:eastAsia="en-US"/>
        </w:rPr>
        <w:t>itable for UL resource type 2.</w:t>
      </w:r>
      <w:r w:rsidR="003D4CB7">
        <w:rPr>
          <w:rFonts w:ascii="Times New Roman" w:eastAsia="等线" w:hAnsi="Times New Roman" w:cs="Times New Roman"/>
          <w:noProof/>
          <w:kern w:val="0"/>
          <w:sz w:val="20"/>
          <w:szCs w:val="20"/>
          <w:lang w:val="en-GB" w:eastAsia="en-US"/>
        </w:rPr>
        <w:t xml:space="preserve"> To sol</w:t>
      </w:r>
      <w:r w:rsidR="0038299B">
        <w:rPr>
          <w:rFonts w:ascii="Times New Roman" w:eastAsia="等线" w:hAnsi="Times New Roman" w:cs="Times New Roman"/>
          <w:noProof/>
          <w:kern w:val="0"/>
          <w:sz w:val="20"/>
          <w:szCs w:val="20"/>
          <w:lang w:val="en-GB" w:eastAsia="en-US"/>
        </w:rPr>
        <w:t>ve</w:t>
      </w:r>
      <w:r w:rsidR="003D4CB7">
        <w:rPr>
          <w:rFonts w:ascii="Times New Roman" w:eastAsia="等线" w:hAnsi="Times New Roman" w:cs="Times New Roman"/>
          <w:noProof/>
          <w:kern w:val="0"/>
          <w:sz w:val="20"/>
          <w:szCs w:val="20"/>
          <w:lang w:val="en-GB" w:eastAsia="en-US"/>
        </w:rPr>
        <w:t xml:space="preserve"> the issue, two alternatives are observed</w:t>
      </w:r>
      <w:r w:rsidR="0010514C">
        <w:rPr>
          <w:rFonts w:ascii="Times New Roman" w:eastAsia="等线" w:hAnsi="Times New Roman" w:cs="Times New Roman"/>
          <w:noProof/>
          <w:kern w:val="0"/>
          <w:sz w:val="20"/>
          <w:szCs w:val="20"/>
          <w:lang w:val="en-GB" w:eastAsia="en-US"/>
        </w:rPr>
        <w:t>:</w:t>
      </w:r>
    </w:p>
    <w:p w14:paraId="53E63FE3" w14:textId="1795CC82" w:rsidR="003D4CB7" w:rsidRPr="00CA2236" w:rsidRDefault="003D4CB7" w:rsidP="00CA2236">
      <w:pPr>
        <w:pStyle w:val="af6"/>
        <w:numPr>
          <w:ilvl w:val="0"/>
          <w:numId w:val="41"/>
        </w:numPr>
        <w:spacing w:after="120"/>
        <w:ind w:firstLineChars="0"/>
        <w:rPr>
          <w:rFonts w:ascii="Times New Roman" w:eastAsia="等线" w:hAnsi="Times New Roman" w:cs="Times New Roman"/>
          <w:noProof/>
          <w:kern w:val="0"/>
          <w:sz w:val="20"/>
          <w:szCs w:val="20"/>
          <w:lang w:val="en-GB" w:eastAsia="en-US"/>
        </w:rPr>
      </w:pPr>
      <w:r w:rsidRPr="00CA2236">
        <w:rPr>
          <w:rFonts w:ascii="Times New Roman" w:eastAsia="等线" w:hAnsi="Times New Roman" w:cs="Times New Roman"/>
          <w:noProof/>
          <w:kern w:val="0"/>
          <w:sz w:val="20"/>
          <w:szCs w:val="20"/>
          <w:lang w:val="en-GB" w:eastAsia="en-US"/>
        </w:rPr>
        <w:lastRenderedPageBreak/>
        <w:t xml:space="preserve">Alt 1: For UL resource allocation type 2, UE shall map complex-value symbols to PRBs directly rather than </w:t>
      </w:r>
      <w:r w:rsidR="00305EC0" w:rsidRPr="00CA2236">
        <w:rPr>
          <w:rFonts w:ascii="Times New Roman" w:eastAsia="等线" w:hAnsi="Times New Roman" w:cs="Times New Roman"/>
          <w:noProof/>
          <w:kern w:val="0"/>
          <w:sz w:val="20"/>
          <w:szCs w:val="20"/>
          <w:lang w:val="en-GB" w:eastAsia="en-US"/>
        </w:rPr>
        <w:t xml:space="preserve">mapping </w:t>
      </w:r>
      <w:r w:rsidRPr="00CA2236">
        <w:rPr>
          <w:rFonts w:ascii="Times New Roman" w:eastAsia="等线" w:hAnsi="Times New Roman" w:cs="Times New Roman"/>
          <w:noProof/>
          <w:kern w:val="0"/>
          <w:sz w:val="20"/>
          <w:szCs w:val="20"/>
          <w:lang w:val="en-GB" w:eastAsia="en-US"/>
        </w:rPr>
        <w:t>from VRB</w:t>
      </w:r>
      <w:r w:rsidR="00305EC0" w:rsidRPr="00CA2236">
        <w:rPr>
          <w:rFonts w:ascii="Times New Roman" w:eastAsia="等线" w:hAnsi="Times New Roman" w:cs="Times New Roman"/>
          <w:noProof/>
          <w:kern w:val="0"/>
          <w:sz w:val="20"/>
          <w:szCs w:val="20"/>
          <w:lang w:val="en-GB" w:eastAsia="en-US"/>
        </w:rPr>
        <w:t>s</w:t>
      </w:r>
      <w:r w:rsidRPr="00CA2236">
        <w:rPr>
          <w:rFonts w:ascii="Times New Roman" w:eastAsia="等线" w:hAnsi="Times New Roman" w:cs="Times New Roman"/>
          <w:noProof/>
          <w:kern w:val="0"/>
          <w:sz w:val="20"/>
          <w:szCs w:val="20"/>
          <w:lang w:val="en-GB" w:eastAsia="en-US"/>
        </w:rPr>
        <w:t xml:space="preserve"> to PRB</w:t>
      </w:r>
      <w:r w:rsidR="00305EC0" w:rsidRPr="00CA2236">
        <w:rPr>
          <w:rFonts w:ascii="Times New Roman" w:eastAsia="等线" w:hAnsi="Times New Roman" w:cs="Times New Roman"/>
          <w:noProof/>
          <w:kern w:val="0"/>
          <w:sz w:val="20"/>
          <w:szCs w:val="20"/>
          <w:lang w:val="en-GB" w:eastAsia="en-US"/>
        </w:rPr>
        <w:t>s</w:t>
      </w:r>
      <w:r w:rsidRPr="00CA2236">
        <w:rPr>
          <w:rFonts w:ascii="Times New Roman" w:eastAsia="等线" w:hAnsi="Times New Roman" w:cs="Times New Roman"/>
          <w:noProof/>
          <w:kern w:val="0"/>
          <w:sz w:val="20"/>
          <w:szCs w:val="20"/>
          <w:lang w:val="en-GB" w:eastAsia="en-US"/>
        </w:rPr>
        <w:t>.</w:t>
      </w:r>
      <w:r w:rsidR="00724815" w:rsidRPr="00CA2236">
        <w:rPr>
          <w:rFonts w:ascii="Times New Roman" w:eastAsia="等线" w:hAnsi="Times New Roman" w:cs="Times New Roman"/>
          <w:noProof/>
          <w:kern w:val="0"/>
          <w:sz w:val="20"/>
          <w:szCs w:val="20"/>
          <w:lang w:val="en-GB" w:eastAsia="en-US"/>
        </w:rPr>
        <w:t xml:space="preserve"> Noting that the complex-valued symbols shall be multiplied with </w:t>
      </w:r>
      <w:r w:rsidR="008942D8" w:rsidRPr="00CA2236">
        <w:rPr>
          <w:rFonts w:ascii="Times New Roman" w:eastAsia="等线" w:hAnsi="Times New Roman" w:cs="Times New Roman"/>
          <w:noProof/>
          <w:kern w:val="0"/>
          <w:sz w:val="20"/>
          <w:szCs w:val="20"/>
          <w:lang w:val="en-GB" w:eastAsia="en-US"/>
        </w:rPr>
        <w:t xml:space="preserve">a </w:t>
      </w:r>
      <w:r w:rsidR="00724815" w:rsidRPr="00CA2236">
        <w:rPr>
          <w:rFonts w:ascii="Times New Roman" w:eastAsia="等线" w:hAnsi="Times New Roman" w:cs="Times New Roman"/>
          <w:noProof/>
          <w:kern w:val="0"/>
          <w:sz w:val="20"/>
          <w:szCs w:val="20"/>
          <w:lang w:val="en-GB" w:eastAsia="en-US"/>
        </w:rPr>
        <w:t>amplitude scaling factor in order to conform to the transmit power.</w:t>
      </w:r>
      <w:r w:rsidR="00D419C4" w:rsidRPr="00CA2236">
        <w:rPr>
          <w:rFonts w:ascii="Times New Roman" w:eastAsia="等线" w:hAnsi="Times New Roman" w:cs="Times New Roman"/>
          <w:noProof/>
          <w:kern w:val="0"/>
          <w:sz w:val="20"/>
          <w:szCs w:val="20"/>
          <w:lang w:val="en-GB" w:eastAsia="en-US"/>
        </w:rPr>
        <w:t xml:space="preserve"> The corresponding text proposal is </w:t>
      </w:r>
      <w:r w:rsidR="00C65604" w:rsidRPr="00CA2236">
        <w:rPr>
          <w:rFonts w:ascii="Times New Roman" w:eastAsia="等线" w:hAnsi="Times New Roman" w:cs="Times New Roman"/>
          <w:noProof/>
          <w:kern w:val="0"/>
          <w:sz w:val="20"/>
          <w:szCs w:val="20"/>
          <w:lang w:val="en-GB" w:eastAsia="en-US"/>
        </w:rPr>
        <w:t>given</w:t>
      </w:r>
      <w:r w:rsidR="0010514C" w:rsidRPr="00CA2236">
        <w:rPr>
          <w:rFonts w:ascii="Times New Roman" w:eastAsia="等线" w:hAnsi="Times New Roman" w:cs="Times New Roman"/>
          <w:noProof/>
          <w:kern w:val="0"/>
          <w:sz w:val="20"/>
          <w:szCs w:val="20"/>
          <w:lang w:val="en-GB" w:eastAsia="en-US"/>
        </w:rPr>
        <w:t xml:space="preserve"> </w:t>
      </w:r>
      <w:r w:rsidR="00D419C4" w:rsidRPr="00CA2236">
        <w:rPr>
          <w:rFonts w:ascii="Times New Roman" w:eastAsia="等线" w:hAnsi="Times New Roman" w:cs="Times New Roman"/>
          <w:noProof/>
          <w:kern w:val="0"/>
          <w:sz w:val="20"/>
          <w:szCs w:val="20"/>
          <w:lang w:val="en-GB" w:eastAsia="en-US"/>
        </w:rPr>
        <w:t>in TP#</w:t>
      </w:r>
      <w:r w:rsidR="00D44536" w:rsidRPr="00CA2236">
        <w:rPr>
          <w:rFonts w:ascii="Times New Roman" w:eastAsia="等线" w:hAnsi="Times New Roman" w:cs="Times New Roman"/>
          <w:noProof/>
          <w:kern w:val="0"/>
          <w:sz w:val="20"/>
          <w:szCs w:val="20"/>
          <w:lang w:val="en-GB" w:eastAsia="en-US"/>
        </w:rPr>
        <w:t>2</w:t>
      </w:r>
      <w:r w:rsidR="00D419C4" w:rsidRPr="00CA2236">
        <w:rPr>
          <w:rFonts w:ascii="Times New Roman" w:eastAsia="等线" w:hAnsi="Times New Roman" w:cs="Times New Roman"/>
          <w:noProof/>
          <w:kern w:val="0"/>
          <w:sz w:val="20"/>
          <w:szCs w:val="20"/>
          <w:lang w:val="en-GB" w:eastAsia="en-US"/>
        </w:rPr>
        <w:t>.</w:t>
      </w:r>
    </w:p>
    <w:p w14:paraId="737A8793" w14:textId="51819361" w:rsidR="003D4CB7" w:rsidRPr="00CA2236" w:rsidRDefault="003D4CB7" w:rsidP="00CA2236">
      <w:pPr>
        <w:pStyle w:val="af6"/>
        <w:numPr>
          <w:ilvl w:val="0"/>
          <w:numId w:val="41"/>
        </w:numPr>
        <w:spacing w:after="120"/>
        <w:ind w:firstLineChars="0"/>
        <w:rPr>
          <w:rFonts w:ascii="Times New Roman" w:eastAsia="等线" w:hAnsi="Times New Roman" w:cs="Times New Roman"/>
          <w:noProof/>
          <w:kern w:val="0"/>
          <w:sz w:val="20"/>
          <w:szCs w:val="20"/>
          <w:lang w:val="en-GB" w:eastAsia="en-US"/>
        </w:rPr>
      </w:pPr>
      <w:r w:rsidRPr="00CA2236">
        <w:rPr>
          <w:rFonts w:ascii="Times New Roman" w:eastAsia="等线" w:hAnsi="Times New Roman" w:cs="Times New Roman"/>
          <w:noProof/>
          <w:kern w:val="0"/>
          <w:sz w:val="20"/>
          <w:szCs w:val="20"/>
          <w:lang w:val="en-GB" w:eastAsia="en-US"/>
        </w:rPr>
        <w:t xml:space="preserve">Alt 2: </w:t>
      </w:r>
      <w:r w:rsidR="00305EC0" w:rsidRPr="00CA2236">
        <w:rPr>
          <w:rFonts w:ascii="Times New Roman" w:eastAsia="等线" w:hAnsi="Times New Roman" w:cs="Times New Roman"/>
          <w:noProof/>
          <w:kern w:val="0"/>
          <w:sz w:val="20"/>
          <w:szCs w:val="20"/>
          <w:lang w:val="en-GB" w:eastAsia="en-US"/>
        </w:rPr>
        <w:t>S</w:t>
      </w:r>
      <w:r w:rsidRPr="00CA2236">
        <w:rPr>
          <w:rFonts w:ascii="Times New Roman" w:eastAsia="等线" w:hAnsi="Times New Roman" w:cs="Times New Roman"/>
          <w:noProof/>
          <w:kern w:val="0"/>
          <w:sz w:val="20"/>
          <w:szCs w:val="20"/>
          <w:lang w:val="en-GB" w:eastAsia="en-US"/>
        </w:rPr>
        <w:t xml:space="preserve">pecify that for UL resource allocation type 2, UE determines VRB allocation based on VRB </w:t>
      </w:r>
      <w:r w:rsidRPr="00CA2236">
        <w:rPr>
          <w:rFonts w:ascii="Times New Roman" w:eastAsia="等线" w:hAnsi="Times New Roman" w:cs="Times New Roman"/>
          <w:i/>
          <w:noProof/>
          <w:kern w:val="0"/>
          <w:sz w:val="20"/>
          <w:szCs w:val="20"/>
          <w:lang w:val="en-GB" w:eastAsia="en-US"/>
        </w:rPr>
        <w:t>n</w:t>
      </w:r>
      <w:r w:rsidRPr="00CA2236">
        <w:rPr>
          <w:rFonts w:ascii="Times New Roman" w:eastAsia="等线" w:hAnsi="Times New Roman" w:cs="Times New Roman"/>
          <w:noProof/>
          <w:kern w:val="0"/>
          <w:sz w:val="20"/>
          <w:szCs w:val="20"/>
          <w:lang w:val="en-GB" w:eastAsia="en-US"/>
        </w:rPr>
        <w:t xml:space="preserve"> =PRB</w:t>
      </w:r>
      <w:r w:rsidR="00305EC0" w:rsidRPr="00CA2236">
        <w:rPr>
          <w:rFonts w:ascii="Times New Roman" w:eastAsia="等线" w:hAnsi="Times New Roman" w:cs="Times New Roman"/>
          <w:noProof/>
          <w:kern w:val="0"/>
          <w:sz w:val="20"/>
          <w:szCs w:val="20"/>
          <w:lang w:val="en-GB" w:eastAsia="en-US"/>
        </w:rPr>
        <w:t xml:space="preserve"> </w:t>
      </w:r>
      <w:r w:rsidR="00305EC0" w:rsidRPr="00CA2236">
        <w:rPr>
          <w:rFonts w:ascii="Times New Roman" w:eastAsia="等线" w:hAnsi="Times New Roman" w:cs="Times New Roman"/>
          <w:i/>
          <w:noProof/>
          <w:kern w:val="0"/>
          <w:sz w:val="20"/>
          <w:szCs w:val="20"/>
          <w:lang w:val="en-GB" w:eastAsia="en-US"/>
        </w:rPr>
        <w:t>n</w:t>
      </w:r>
      <w:r w:rsidRPr="00CA2236">
        <w:rPr>
          <w:rFonts w:ascii="Times New Roman" w:eastAsia="等线" w:hAnsi="Times New Roman" w:cs="Times New Roman"/>
          <w:noProof/>
          <w:kern w:val="0"/>
          <w:sz w:val="20"/>
          <w:szCs w:val="20"/>
          <w:lang w:val="en-GB" w:eastAsia="en-US"/>
        </w:rPr>
        <w:t>. Then during</w:t>
      </w:r>
      <w:r w:rsidR="008942D8" w:rsidRPr="00CA2236">
        <w:rPr>
          <w:rFonts w:ascii="Times New Roman" w:eastAsia="等线" w:hAnsi="Times New Roman" w:cs="Times New Roman"/>
          <w:noProof/>
          <w:kern w:val="0"/>
          <w:sz w:val="20"/>
          <w:szCs w:val="20"/>
          <w:lang w:val="en-GB" w:eastAsia="en-US"/>
        </w:rPr>
        <w:t xml:space="preserve"> the</w:t>
      </w:r>
      <w:r w:rsidRPr="00CA2236">
        <w:rPr>
          <w:rFonts w:ascii="Times New Roman" w:eastAsia="等线" w:hAnsi="Times New Roman" w:cs="Times New Roman"/>
          <w:noProof/>
          <w:kern w:val="0"/>
          <w:sz w:val="20"/>
          <w:szCs w:val="20"/>
          <w:lang w:val="en-GB" w:eastAsia="en-US"/>
        </w:rPr>
        <w:t xml:space="preserve"> mapping from VRB to PRB</w:t>
      </w:r>
      <w:r w:rsidR="00305EC0" w:rsidRPr="00CA2236">
        <w:rPr>
          <w:rFonts w:ascii="Times New Roman" w:eastAsia="等线" w:hAnsi="Times New Roman" w:cs="Times New Roman"/>
          <w:noProof/>
          <w:kern w:val="0"/>
          <w:sz w:val="20"/>
          <w:szCs w:val="20"/>
          <w:lang w:val="en-GB" w:eastAsia="en-US"/>
        </w:rPr>
        <w:t>,</w:t>
      </w:r>
      <w:r w:rsidRPr="00CA2236">
        <w:rPr>
          <w:rFonts w:ascii="Times New Roman" w:eastAsia="等线" w:hAnsi="Times New Roman" w:cs="Times New Roman"/>
          <w:noProof/>
          <w:kern w:val="0"/>
          <w:sz w:val="20"/>
          <w:szCs w:val="20"/>
          <w:lang w:val="en-GB" w:eastAsia="en-US"/>
        </w:rPr>
        <w:t xml:space="preserve"> </w:t>
      </w:r>
      <w:r w:rsidR="00305EC0" w:rsidRPr="00CA2236">
        <w:rPr>
          <w:rFonts w:ascii="Times New Roman" w:eastAsia="等线" w:hAnsi="Times New Roman" w:cs="Times New Roman"/>
          <w:noProof/>
          <w:kern w:val="0"/>
          <w:sz w:val="20"/>
          <w:szCs w:val="20"/>
          <w:lang w:val="en-GB" w:eastAsia="en-US"/>
        </w:rPr>
        <w:t>i</w:t>
      </w:r>
      <w:r w:rsidRPr="00CA2236">
        <w:rPr>
          <w:rFonts w:ascii="Times New Roman" w:eastAsia="等线" w:hAnsi="Times New Roman" w:cs="Times New Roman"/>
          <w:noProof/>
          <w:kern w:val="0"/>
          <w:sz w:val="20"/>
          <w:szCs w:val="20"/>
          <w:lang w:val="en-GB" w:eastAsia="en-US"/>
        </w:rPr>
        <w:t xml:space="preserve">f </w:t>
      </w:r>
      <w:r w:rsidR="00305EC0" w:rsidRPr="00CA2236">
        <w:rPr>
          <w:rFonts w:ascii="Times New Roman" w:eastAsia="等线" w:hAnsi="Times New Roman" w:cs="Times New Roman"/>
          <w:noProof/>
          <w:kern w:val="0"/>
          <w:sz w:val="20"/>
          <w:szCs w:val="20"/>
          <w:lang w:val="en-GB" w:eastAsia="en-US"/>
        </w:rPr>
        <w:t xml:space="preserve">UL resource allocation </w:t>
      </w:r>
      <w:r w:rsidRPr="00CA2236">
        <w:rPr>
          <w:rFonts w:ascii="Times New Roman" w:eastAsia="等线" w:hAnsi="Times New Roman" w:cs="Times New Roman"/>
          <w:noProof/>
          <w:kern w:val="0"/>
          <w:sz w:val="20"/>
          <w:szCs w:val="20"/>
          <w:lang w:val="en-GB" w:eastAsia="en-US"/>
        </w:rPr>
        <w:t>type 2</w:t>
      </w:r>
      <w:r w:rsidR="00305EC0" w:rsidRPr="00CA2236">
        <w:rPr>
          <w:rFonts w:ascii="Times New Roman" w:eastAsia="等线" w:hAnsi="Times New Roman" w:cs="Times New Roman"/>
          <w:noProof/>
          <w:kern w:val="0"/>
          <w:sz w:val="20"/>
          <w:szCs w:val="20"/>
          <w:lang w:val="en-GB" w:eastAsia="en-US"/>
        </w:rPr>
        <w:t xml:space="preserve"> is configured</w:t>
      </w:r>
      <w:r w:rsidRPr="00CA2236">
        <w:rPr>
          <w:rFonts w:ascii="Times New Roman" w:eastAsia="等线" w:hAnsi="Times New Roman" w:cs="Times New Roman"/>
          <w:noProof/>
          <w:kern w:val="0"/>
          <w:sz w:val="20"/>
          <w:szCs w:val="20"/>
          <w:lang w:val="en-GB" w:eastAsia="en-US"/>
        </w:rPr>
        <w:t xml:space="preserve">, for PUSCH scheduled by RAR UL grant or PUSCH scheduled by DCI format 0_0 with CRC scrambled by TC-RNTI in active uplink bandwidth part </w:t>
      </w:r>
      <m:oMath>
        <m:r>
          <w:rPr>
            <w:rFonts w:ascii="Cambria Math" w:eastAsia="等线" w:hAnsi="Cambria Math" w:cs="Times New Roman"/>
            <w:kern w:val="0"/>
            <w:sz w:val="20"/>
            <w:szCs w:val="20"/>
            <w:lang w:val="en-GB" w:eastAsia="en-US"/>
          </w:rPr>
          <m:t>i</m:t>
        </m:r>
      </m:oMath>
      <w:r w:rsidRPr="00CA2236">
        <w:rPr>
          <w:rFonts w:ascii="Times New Roman" w:eastAsia="等线" w:hAnsi="Times New Roman" w:cs="Times New Roman"/>
          <w:kern w:val="0"/>
          <w:sz w:val="20"/>
          <w:szCs w:val="20"/>
          <w:lang w:val="en-GB" w:eastAsia="en-US"/>
        </w:rPr>
        <w:t xml:space="preserve">, including all resource blocks of the initial uplink bandwidth part and having the same subcarrier spacing and cyclic prefix as the initial uplink bandwidth part, virtual resource block </w:t>
      </w:r>
      <m:oMath>
        <m:r>
          <w:rPr>
            <w:rFonts w:ascii="Cambria Math" w:eastAsia="等线" w:hAnsi="Cambria Math" w:cs="Times New Roman"/>
            <w:kern w:val="0"/>
            <w:sz w:val="20"/>
            <w:szCs w:val="20"/>
            <w:lang w:val="en-GB" w:eastAsia="en-US"/>
          </w:rPr>
          <m:t>n</m:t>
        </m:r>
      </m:oMath>
      <w:r w:rsidRPr="00CA2236">
        <w:rPr>
          <w:rFonts w:ascii="Times New Roman" w:eastAsia="等线" w:hAnsi="Times New Roman" w:cs="Times New Roman"/>
          <w:kern w:val="0"/>
          <w:sz w:val="20"/>
          <w:szCs w:val="20"/>
          <w:lang w:val="en-GB" w:eastAsia="en-US"/>
        </w:rPr>
        <w:t xml:space="preserve"> is mapped to physical resource block </w:t>
      </w:r>
      <w:r w:rsidRPr="00CA2236">
        <w:rPr>
          <w:rFonts w:ascii="Times New Roman" w:eastAsia="等线" w:hAnsi="Times New Roman" w:cs="Times New Roman"/>
          <w:i/>
          <w:kern w:val="0"/>
          <w:sz w:val="20"/>
          <w:szCs w:val="20"/>
          <w:lang w:val="en-GB" w:eastAsia="en-US"/>
        </w:rPr>
        <w:t>n</w:t>
      </w:r>
      <w:r w:rsidRPr="00CA2236">
        <w:rPr>
          <w:rFonts w:ascii="Times New Roman" w:eastAsia="等线" w:hAnsi="Times New Roman" w:cs="Times New Roman"/>
          <w:kern w:val="0"/>
          <w:sz w:val="20"/>
          <w:szCs w:val="20"/>
          <w:lang w:val="en-GB" w:eastAsia="en-US"/>
        </w:rPr>
        <w:t xml:space="preserve"> rather than</w:t>
      </w:r>
      <w:r w:rsidR="008942D8" w:rsidRPr="00CA2236">
        <w:rPr>
          <w:rFonts w:ascii="Times New Roman" w:eastAsia="等线" w:hAnsi="Times New Roman" w:cs="Times New Roman"/>
          <w:kern w:val="0"/>
          <w:sz w:val="20"/>
          <w:szCs w:val="20"/>
          <w:lang w:val="en-GB" w:eastAsia="en-US"/>
        </w:rPr>
        <w:t xml:space="preserve"> physical resource block</w:t>
      </w:r>
      <w:r w:rsidRPr="00CA2236">
        <w:rPr>
          <w:rFonts w:ascii="Times New Roman" w:eastAsia="等线" w:hAnsi="Times New Roman" w:cs="Times New Roman"/>
          <w:kern w:val="0"/>
          <w:sz w:val="20"/>
          <w:szCs w:val="20"/>
          <w:lang w:val="en-GB" w:eastAsia="en-US"/>
        </w:rPr>
        <w:t xml:space="preserve"> </w:t>
      </w:r>
      <m:oMath>
        <m:r>
          <w:rPr>
            <w:rFonts w:ascii="Cambria Math" w:eastAsia="等线" w:hAnsi="Cambria Math" w:cs="Times New Roman"/>
            <w:kern w:val="0"/>
            <w:sz w:val="20"/>
            <w:szCs w:val="20"/>
            <w:lang w:val="en-GB" w:eastAsia="en-US"/>
          </w:rPr>
          <m:t>n+</m:t>
        </m:r>
        <m:sSubSup>
          <m:sSubSupPr>
            <m:ctrlPr>
              <w:rPr>
                <w:rFonts w:ascii="Cambria Math" w:eastAsia="等线" w:hAnsi="Cambria Math" w:cs="Times New Roman"/>
                <w:i/>
                <w:kern w:val="0"/>
                <w:sz w:val="20"/>
                <w:szCs w:val="20"/>
                <w:lang w:val="en-GB" w:eastAsia="en-US"/>
              </w:rPr>
            </m:ctrlPr>
          </m:sSubSupPr>
          <m:e>
            <m:r>
              <w:rPr>
                <w:rFonts w:ascii="Cambria Math" w:eastAsia="等线" w:hAnsi="Cambria Math" w:cs="Times New Roman"/>
                <w:kern w:val="0"/>
                <w:sz w:val="20"/>
                <w:szCs w:val="20"/>
                <w:lang w:val="en-GB" w:eastAsia="en-US"/>
              </w:rPr>
              <m:t>N</m:t>
            </m:r>
          </m:e>
          <m:sub>
            <m:r>
              <m:rPr>
                <m:nor/>
              </m:rPr>
              <w:rPr>
                <w:rFonts w:ascii="Cambria Math" w:eastAsia="等线" w:hAnsi="Cambria Math" w:cs="Times New Roman"/>
                <w:kern w:val="0"/>
                <w:sz w:val="20"/>
                <w:szCs w:val="20"/>
                <w:lang w:val="en-GB" w:eastAsia="en-US"/>
              </w:rPr>
              <m:t>BWP</m:t>
            </m:r>
            <m:r>
              <w:rPr>
                <w:rFonts w:ascii="Cambria Math" w:eastAsia="等线" w:hAnsi="Cambria Math" w:cs="Times New Roman"/>
                <w:kern w:val="0"/>
                <w:sz w:val="20"/>
                <w:szCs w:val="20"/>
                <w:lang w:val="en-GB" w:eastAsia="en-US"/>
              </w:rPr>
              <m:t>,0</m:t>
            </m:r>
          </m:sub>
          <m:sup>
            <m:r>
              <m:rPr>
                <m:nor/>
              </m:rPr>
              <w:rPr>
                <w:rFonts w:ascii="Cambria Math" w:eastAsia="等线" w:hAnsi="Cambria Math" w:cs="Times New Roman"/>
                <w:kern w:val="0"/>
                <w:sz w:val="20"/>
                <w:szCs w:val="20"/>
                <w:lang w:val="en-GB" w:eastAsia="en-US"/>
              </w:rPr>
              <m:t>start</m:t>
            </m:r>
          </m:sup>
        </m:sSubSup>
        <m:r>
          <w:rPr>
            <w:rFonts w:ascii="Cambria Math" w:eastAsia="等线" w:hAnsi="Cambria Math" w:cs="Times New Roman"/>
            <w:kern w:val="0"/>
            <w:sz w:val="20"/>
            <w:szCs w:val="20"/>
            <w:lang w:val="en-GB" w:eastAsia="en-US"/>
          </w:rPr>
          <m:t>-</m:t>
        </m:r>
        <m:sSubSup>
          <m:sSubSupPr>
            <m:ctrlPr>
              <w:rPr>
                <w:rFonts w:ascii="Cambria Math" w:eastAsia="等线" w:hAnsi="Cambria Math" w:cs="Times New Roman"/>
                <w:i/>
                <w:kern w:val="0"/>
                <w:sz w:val="20"/>
                <w:szCs w:val="20"/>
                <w:lang w:val="en-GB" w:eastAsia="en-US"/>
              </w:rPr>
            </m:ctrlPr>
          </m:sSubSupPr>
          <m:e>
            <m:r>
              <w:rPr>
                <w:rFonts w:ascii="Cambria Math" w:eastAsia="等线" w:hAnsi="Cambria Math" w:cs="Times New Roman"/>
                <w:kern w:val="0"/>
                <w:sz w:val="20"/>
                <w:szCs w:val="20"/>
                <w:lang w:val="en-GB" w:eastAsia="en-US"/>
              </w:rPr>
              <m:t>N</m:t>
            </m:r>
          </m:e>
          <m:sub>
            <m:r>
              <m:rPr>
                <m:nor/>
              </m:rPr>
              <w:rPr>
                <w:rFonts w:ascii="Cambria Math" w:eastAsia="等线" w:hAnsi="Cambria Math" w:cs="Times New Roman"/>
                <w:kern w:val="0"/>
                <w:sz w:val="20"/>
                <w:szCs w:val="20"/>
                <w:lang w:val="en-GB" w:eastAsia="en-US"/>
              </w:rPr>
              <m:t>BWP</m:t>
            </m:r>
            <m:r>
              <w:rPr>
                <w:rFonts w:ascii="Cambria Math" w:eastAsia="等线" w:hAnsi="Cambria Math" w:cs="Times New Roman"/>
                <w:kern w:val="0"/>
                <w:sz w:val="20"/>
                <w:szCs w:val="20"/>
                <w:lang w:val="en-GB" w:eastAsia="en-US"/>
              </w:rPr>
              <m:t>,i</m:t>
            </m:r>
          </m:sub>
          <m:sup>
            <m:r>
              <m:rPr>
                <m:nor/>
              </m:rPr>
              <w:rPr>
                <w:rFonts w:ascii="Cambria Math" w:eastAsia="等线" w:hAnsi="Cambria Math" w:cs="Times New Roman"/>
                <w:kern w:val="0"/>
                <w:sz w:val="20"/>
                <w:szCs w:val="20"/>
                <w:lang w:val="en-GB" w:eastAsia="en-US"/>
              </w:rPr>
              <m:t>start</m:t>
            </m:r>
          </m:sup>
        </m:sSubSup>
      </m:oMath>
      <w:r w:rsidRPr="00CA2236">
        <w:rPr>
          <w:rFonts w:ascii="Times New Roman" w:eastAsia="等线" w:hAnsi="Times New Roman" w:cs="Times New Roman"/>
          <w:kern w:val="0"/>
          <w:sz w:val="20"/>
          <w:szCs w:val="20"/>
          <w:lang w:val="en-GB" w:eastAsia="en-US"/>
        </w:rPr>
        <w:t>.</w:t>
      </w:r>
      <w:r w:rsidR="00C65604" w:rsidRPr="00CA2236">
        <w:rPr>
          <w:rFonts w:ascii="Times New Roman" w:eastAsia="等线" w:hAnsi="Times New Roman" w:cs="Times New Roman"/>
          <w:kern w:val="0"/>
          <w:sz w:val="20"/>
          <w:szCs w:val="20"/>
          <w:lang w:val="en-GB" w:eastAsia="en-US"/>
        </w:rPr>
        <w:t xml:space="preserve"> </w:t>
      </w:r>
      <w:r w:rsidR="00C65604" w:rsidRPr="00CA2236">
        <w:rPr>
          <w:rFonts w:ascii="Times New Roman" w:eastAsia="等线" w:hAnsi="Times New Roman" w:cs="Times New Roman"/>
          <w:noProof/>
          <w:kern w:val="0"/>
          <w:sz w:val="20"/>
          <w:szCs w:val="20"/>
          <w:lang w:val="en-GB" w:eastAsia="en-US"/>
        </w:rPr>
        <w:t>The corresponding text proposals are given in TP#</w:t>
      </w:r>
      <w:r w:rsidR="00D44536" w:rsidRPr="00CA2236">
        <w:rPr>
          <w:rFonts w:ascii="Times New Roman" w:eastAsia="等线" w:hAnsi="Times New Roman" w:cs="Times New Roman"/>
          <w:noProof/>
          <w:kern w:val="0"/>
          <w:sz w:val="20"/>
          <w:szCs w:val="20"/>
          <w:lang w:val="en-GB" w:eastAsia="en-US"/>
        </w:rPr>
        <w:t xml:space="preserve">3 </w:t>
      </w:r>
      <w:r w:rsidR="00C65604" w:rsidRPr="00CA2236">
        <w:rPr>
          <w:rFonts w:ascii="Times New Roman" w:eastAsia="等线" w:hAnsi="Times New Roman" w:cs="Times New Roman"/>
          <w:noProof/>
          <w:kern w:val="0"/>
          <w:sz w:val="20"/>
          <w:szCs w:val="20"/>
          <w:lang w:val="en-GB" w:eastAsia="en-US"/>
        </w:rPr>
        <w:t>and TP#</w:t>
      </w:r>
      <w:r w:rsidR="00D44536" w:rsidRPr="00CA2236">
        <w:rPr>
          <w:rFonts w:ascii="Times New Roman" w:eastAsia="等线" w:hAnsi="Times New Roman" w:cs="Times New Roman"/>
          <w:noProof/>
          <w:kern w:val="0"/>
          <w:sz w:val="20"/>
          <w:szCs w:val="20"/>
          <w:lang w:val="en-GB" w:eastAsia="en-US"/>
        </w:rPr>
        <w:t>4</w:t>
      </w:r>
      <w:r w:rsidR="00C65604" w:rsidRPr="00CA2236">
        <w:rPr>
          <w:rFonts w:ascii="Times New Roman" w:eastAsia="等线" w:hAnsi="Times New Roman" w:cs="Times New Roman"/>
          <w:noProof/>
          <w:kern w:val="0"/>
          <w:sz w:val="20"/>
          <w:szCs w:val="20"/>
          <w:lang w:val="en-GB" w:eastAsia="en-US"/>
        </w:rPr>
        <w:t xml:space="preserve"> respectively for TS 38.214 and TS 38.211.</w:t>
      </w:r>
    </w:p>
    <w:p w14:paraId="4F6ECFC7" w14:textId="06D9AA44" w:rsidR="00651B67" w:rsidRPr="007C6320" w:rsidRDefault="00651B67" w:rsidP="006B58AB">
      <w:pPr>
        <w:jc w:val="center"/>
        <w:rPr>
          <w:rFonts w:ascii="Times New Roman" w:hAnsi="Times New Roman" w:cs="Times New Roman"/>
          <w:color w:val="FF0000"/>
        </w:rPr>
      </w:pPr>
      <w:r w:rsidRPr="007C6320">
        <w:rPr>
          <w:rFonts w:ascii="Times New Roman" w:hAnsi="Times New Roman" w:cs="Times New Roman"/>
          <w:color w:val="FF0000"/>
        </w:rPr>
        <w:t>------------------------------------------------ Start of TP#</w:t>
      </w:r>
      <w:r w:rsidR="00D44536">
        <w:rPr>
          <w:rFonts w:ascii="Times New Roman" w:hAnsi="Times New Roman" w:cs="Times New Roman"/>
          <w:color w:val="FF0000"/>
        </w:rPr>
        <w:t>2</w:t>
      </w:r>
      <w:r w:rsidRPr="007C6320">
        <w:rPr>
          <w:rFonts w:ascii="Times New Roman" w:hAnsi="Times New Roman" w:cs="Times New Roman"/>
          <w:color w:val="FF0000"/>
        </w:rPr>
        <w:t xml:space="preserve"> </w:t>
      </w:r>
      <w:r w:rsidR="007C6320" w:rsidRPr="007C6320">
        <w:rPr>
          <w:rFonts w:ascii="Times New Roman" w:hAnsi="Times New Roman" w:cs="Times New Roman"/>
          <w:color w:val="FF0000"/>
        </w:rPr>
        <w:t>for TS 38.211</w:t>
      </w:r>
      <w:r w:rsidRPr="007C6320">
        <w:rPr>
          <w:rFonts w:ascii="Times New Roman" w:hAnsi="Times New Roman" w:cs="Times New Roman"/>
          <w:color w:val="FF0000"/>
        </w:rPr>
        <w:t>-----------------------------------------------</w:t>
      </w:r>
    </w:p>
    <w:p w14:paraId="7E0E3402" w14:textId="77777777" w:rsidR="006B58AB" w:rsidRPr="000C42BC" w:rsidRDefault="006B58AB" w:rsidP="000C42BC">
      <w:pPr>
        <w:spacing w:beforeLines="50" w:before="120" w:afterLines="50" w:after="120"/>
        <w:rPr>
          <w:rFonts w:ascii="Arial" w:hAnsi="Arial" w:cs="Arial"/>
          <w:sz w:val="24"/>
          <w:szCs w:val="24"/>
          <w:lang w:val="en-GB" w:eastAsia="en-US"/>
        </w:rPr>
      </w:pPr>
      <w:bookmarkStart w:id="16" w:name="_Toc19796422"/>
      <w:bookmarkStart w:id="17" w:name="_Toc26459648"/>
      <w:bookmarkStart w:id="18" w:name="_Toc29230297"/>
      <w:bookmarkStart w:id="19" w:name="_Toc36026556"/>
      <w:bookmarkStart w:id="20" w:name="_Toc45107395"/>
      <w:r w:rsidRPr="000C42BC">
        <w:rPr>
          <w:rFonts w:ascii="Arial" w:hAnsi="Arial" w:cs="Arial"/>
          <w:sz w:val="24"/>
          <w:szCs w:val="24"/>
          <w:lang w:val="en-GB" w:eastAsia="en-US"/>
        </w:rPr>
        <w:t>6.3.1.6</w:t>
      </w:r>
      <w:r w:rsidRPr="000C42BC">
        <w:rPr>
          <w:rFonts w:ascii="Arial" w:hAnsi="Arial" w:cs="Arial"/>
          <w:sz w:val="24"/>
          <w:szCs w:val="24"/>
          <w:lang w:val="en-GB" w:eastAsia="en-US"/>
        </w:rPr>
        <w:tab/>
        <w:t>Mapping to virtual resource blocks</w:t>
      </w:r>
      <w:bookmarkEnd w:id="16"/>
      <w:bookmarkEnd w:id="17"/>
      <w:bookmarkEnd w:id="18"/>
      <w:bookmarkEnd w:id="19"/>
      <w:bookmarkEnd w:id="20"/>
    </w:p>
    <w:p w14:paraId="01EE228C" w14:textId="6887EA86" w:rsidR="006B58AB" w:rsidRPr="006B58AB" w:rsidRDefault="006B58AB" w:rsidP="006B58AB">
      <w:pPr>
        <w:widowControl/>
        <w:spacing w:after="180"/>
        <w:jc w:val="left"/>
        <w:rPr>
          <w:rFonts w:ascii="Times New Roman" w:eastAsia="等线" w:hAnsi="Times New Roman" w:cs="Times New Roman"/>
          <w:kern w:val="0"/>
          <w:sz w:val="20"/>
          <w:szCs w:val="20"/>
          <w:lang w:val="en-GB" w:eastAsia="en-US"/>
        </w:rPr>
      </w:pPr>
      <w:r w:rsidRPr="007C6320">
        <w:rPr>
          <w:rFonts w:ascii="Times New Roman" w:eastAsia="等线" w:hAnsi="Times New Roman" w:cs="Times New Roman"/>
          <w:color w:val="FF0000"/>
          <w:kern w:val="0"/>
          <w:sz w:val="20"/>
          <w:szCs w:val="20"/>
          <w:lang w:val="en-GB" w:eastAsia="en-US"/>
        </w:rPr>
        <w:t>If a UE is configured with UL resource allocation type 0/1, for</w:t>
      </w:r>
      <w:r w:rsidRPr="006B58AB">
        <w:rPr>
          <w:rFonts w:ascii="Times New Roman" w:eastAsia="等线" w:hAnsi="Times New Roman" w:cs="Times New Roman"/>
          <w:color w:val="FF0000"/>
          <w:kern w:val="0"/>
          <w:sz w:val="20"/>
          <w:szCs w:val="20"/>
          <w:lang w:val="en-GB" w:eastAsia="en-US"/>
        </w:rPr>
        <w:t xml:space="preserve"> </w:t>
      </w:r>
      <w:proofErr w:type="spellStart"/>
      <w:r w:rsidRPr="006B58AB">
        <w:rPr>
          <w:rFonts w:ascii="Times New Roman" w:eastAsia="等线" w:hAnsi="Times New Roman" w:cs="Times New Roman"/>
          <w:strike/>
          <w:color w:val="FF0000"/>
          <w:kern w:val="0"/>
          <w:sz w:val="20"/>
          <w:szCs w:val="20"/>
          <w:lang w:val="en-GB" w:eastAsia="en-US"/>
        </w:rPr>
        <w:t>For</w:t>
      </w:r>
      <w:proofErr w:type="spellEnd"/>
      <w:r w:rsidRPr="006B58AB">
        <w:rPr>
          <w:rFonts w:ascii="Times New Roman" w:eastAsia="等线" w:hAnsi="Times New Roman" w:cs="Times New Roman"/>
          <w:kern w:val="0"/>
          <w:sz w:val="20"/>
          <w:szCs w:val="20"/>
          <w:lang w:val="en-GB" w:eastAsia="en-US"/>
        </w:rPr>
        <w:t xml:space="preserve"> each of the antenna ports used for transmission of the PUSCH, the block of complex-valued symbols </w:t>
      </w:r>
      <w:r w:rsidRPr="006B58AB">
        <w:rPr>
          <w:rFonts w:ascii="Times New Roman" w:eastAsia="等线" w:hAnsi="Times New Roman" w:cs="Times New Roman"/>
          <w:kern w:val="0"/>
          <w:position w:val="-14"/>
          <w:sz w:val="20"/>
          <w:szCs w:val="20"/>
          <w:lang w:val="en-GB" w:eastAsia="en-US"/>
        </w:rPr>
        <w:object w:dxaOrig="2140" w:dyaOrig="380" w14:anchorId="5C24A1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9.35pt" o:ole="">
            <v:imagedata r:id="rId12" o:title=""/>
          </v:shape>
          <o:OLEObject Type="Embed" ProgID="Equation.3" ShapeID="_x0000_i1025" DrawAspect="Content" ObjectID="_1658321186" r:id="rId13"/>
        </w:object>
      </w:r>
      <w:r w:rsidRPr="006B58AB">
        <w:rPr>
          <w:rFonts w:ascii="Times New Roman" w:eastAsia="等线" w:hAnsi="Times New Roman" w:cs="Times New Roman"/>
          <w:kern w:val="0"/>
          <w:sz w:val="20"/>
          <w:szCs w:val="20"/>
          <w:lang w:val="en-GB" w:eastAsia="en-US"/>
        </w:rPr>
        <w:t xml:space="preserve"> shall be multiplied with the amplitude scaling factor </w:t>
      </w:r>
      <w:r w:rsidRPr="006B58AB">
        <w:rPr>
          <w:rFonts w:ascii="Times New Roman" w:eastAsia="等线" w:hAnsi="Times New Roman" w:cs="Times New Roman"/>
          <w:kern w:val="0"/>
          <w:position w:val="-10"/>
          <w:sz w:val="20"/>
          <w:szCs w:val="20"/>
          <w:lang w:val="en-GB" w:eastAsia="en-US"/>
        </w:rPr>
        <w:object w:dxaOrig="680" w:dyaOrig="300" w14:anchorId="0447CC8C">
          <v:shape id="_x0000_i1026" type="#_x0000_t75" style="width:34.4pt;height:15.05pt" o:ole="">
            <v:imagedata r:id="rId14" o:title=""/>
          </v:shape>
          <o:OLEObject Type="Embed" ProgID="Equation.3" ShapeID="_x0000_i1026" DrawAspect="Content" ObjectID="_1658321187" r:id="rId15"/>
        </w:object>
      </w:r>
      <w:r w:rsidRPr="006B58AB">
        <w:rPr>
          <w:rFonts w:ascii="Times New Roman" w:eastAsia="等线" w:hAnsi="Times New Roman" w:cs="Times New Roman"/>
          <w:kern w:val="0"/>
          <w:sz w:val="20"/>
          <w:szCs w:val="20"/>
          <w:lang w:val="en-GB" w:eastAsia="en-US"/>
        </w:rPr>
        <w:t xml:space="preserve"> in order to conform to the transmit power specified in [5, TS 38.213] and mapped in sequence starting with </w:t>
      </w:r>
      <w:r w:rsidRPr="006B58AB">
        <w:rPr>
          <w:rFonts w:ascii="Times New Roman" w:eastAsia="等线" w:hAnsi="Times New Roman" w:cs="Times New Roman"/>
          <w:kern w:val="0"/>
          <w:position w:val="-10"/>
          <w:sz w:val="20"/>
          <w:szCs w:val="20"/>
          <w:lang w:val="en-GB" w:eastAsia="en-US"/>
        </w:rPr>
        <w:object w:dxaOrig="639" w:dyaOrig="340" w14:anchorId="517ED174">
          <v:shape id="_x0000_i1027" type="#_x0000_t75" style="width:34.4pt;height:16.65pt" o:ole="">
            <v:imagedata r:id="rId16" o:title=""/>
          </v:shape>
          <o:OLEObject Type="Embed" ProgID="Equation.3" ShapeID="_x0000_i1027" DrawAspect="Content" ObjectID="_1658321188" r:id="rId17"/>
        </w:object>
      </w:r>
      <w:r w:rsidRPr="006B58AB">
        <w:rPr>
          <w:rFonts w:ascii="Times New Roman" w:eastAsia="等线" w:hAnsi="Times New Roman" w:cs="Times New Roman"/>
          <w:kern w:val="0"/>
          <w:sz w:val="20"/>
          <w:szCs w:val="20"/>
          <w:lang w:val="en-GB" w:eastAsia="en-US"/>
        </w:rPr>
        <w:t xml:space="preserve"> to resource elements </w:t>
      </w:r>
      <m:oMath>
        <m:sSub>
          <m:sSubPr>
            <m:ctrlPr>
              <w:rPr>
                <w:rFonts w:ascii="Cambria Math" w:eastAsia="等线" w:hAnsi="Cambria Math" w:cs="Times New Roman"/>
                <w:i/>
                <w:kern w:val="0"/>
                <w:sz w:val="20"/>
                <w:szCs w:val="20"/>
                <w:lang w:val="en-GB" w:eastAsia="en-US"/>
              </w:rPr>
            </m:ctrlPr>
          </m:sSubPr>
          <m:e>
            <m:r>
              <w:rPr>
                <w:rFonts w:ascii="Cambria Math" w:eastAsia="等线" w:hAnsi="Cambria Math" w:cs="Times New Roman"/>
                <w:kern w:val="0"/>
                <w:sz w:val="20"/>
                <w:szCs w:val="20"/>
                <w:lang w:val="en-GB" w:eastAsia="en-US"/>
              </w:rPr>
              <m:t>(k',l)</m:t>
            </m:r>
          </m:e>
          <m:sub>
            <m:r>
              <w:rPr>
                <w:rFonts w:ascii="Cambria Math" w:eastAsia="等线" w:hAnsi="Cambria Math" w:cs="Times New Roman"/>
                <w:kern w:val="0"/>
                <w:sz w:val="20"/>
                <w:szCs w:val="20"/>
                <w:lang w:val="en-GB" w:eastAsia="en-US"/>
              </w:rPr>
              <m:t>p,μ</m:t>
            </m:r>
          </m:sub>
        </m:sSub>
      </m:oMath>
      <w:r w:rsidRPr="006B58AB">
        <w:rPr>
          <w:rFonts w:ascii="Times New Roman" w:eastAsia="等线" w:hAnsi="Times New Roman" w:cs="Times New Roman"/>
          <w:kern w:val="0"/>
          <w:sz w:val="20"/>
          <w:szCs w:val="20"/>
          <w:lang w:val="en-GB" w:eastAsia="en-US"/>
        </w:rPr>
        <w:t xml:space="preserve"> in the virtual resource blocks assigned for transmission which meet all of the following criteria: </w:t>
      </w:r>
    </w:p>
    <w:p w14:paraId="27B0050A" w14:textId="77777777" w:rsidR="006B58AB" w:rsidRPr="006B58AB" w:rsidRDefault="006B58AB" w:rsidP="006B58AB">
      <w:pPr>
        <w:widowControl/>
        <w:spacing w:after="180"/>
        <w:ind w:left="568" w:hanging="284"/>
        <w:jc w:val="left"/>
        <w:rPr>
          <w:rFonts w:ascii="Times New Roman" w:eastAsia="等线" w:hAnsi="Times New Roman" w:cs="Times New Roman"/>
          <w:kern w:val="0"/>
          <w:sz w:val="20"/>
          <w:szCs w:val="20"/>
          <w:lang w:val="en-GB" w:eastAsia="en-US"/>
        </w:rPr>
      </w:pPr>
      <w:r w:rsidRPr="006B58AB">
        <w:rPr>
          <w:rFonts w:ascii="Times New Roman" w:eastAsia="等线" w:hAnsi="Times New Roman" w:cs="Times New Roman"/>
          <w:kern w:val="0"/>
          <w:sz w:val="20"/>
          <w:szCs w:val="20"/>
          <w:lang w:val="en-GB" w:eastAsia="en-US"/>
        </w:rPr>
        <w:t>-</w:t>
      </w:r>
      <w:r w:rsidRPr="006B58AB">
        <w:rPr>
          <w:rFonts w:ascii="Times New Roman" w:eastAsia="等线" w:hAnsi="Times New Roman" w:cs="Times New Roman"/>
          <w:kern w:val="0"/>
          <w:sz w:val="20"/>
          <w:szCs w:val="20"/>
          <w:lang w:val="en-GB" w:eastAsia="en-US"/>
        </w:rPr>
        <w:tab/>
        <w:t>they are in the virtual resource blocks assigned for transmission, and</w:t>
      </w:r>
    </w:p>
    <w:p w14:paraId="26BE229C" w14:textId="77777777" w:rsidR="006B58AB" w:rsidRPr="006B58AB" w:rsidRDefault="006B58AB" w:rsidP="006B58AB">
      <w:pPr>
        <w:widowControl/>
        <w:spacing w:after="180"/>
        <w:ind w:left="568" w:hanging="284"/>
        <w:jc w:val="left"/>
        <w:rPr>
          <w:rFonts w:ascii="Times New Roman" w:eastAsia="等线" w:hAnsi="Times New Roman" w:cs="Times New Roman"/>
          <w:kern w:val="0"/>
          <w:sz w:val="20"/>
          <w:szCs w:val="20"/>
          <w:lang w:val="en-GB" w:eastAsia="en-US"/>
        </w:rPr>
      </w:pPr>
      <w:r w:rsidRPr="006B58AB">
        <w:rPr>
          <w:rFonts w:ascii="Times New Roman" w:eastAsia="等线" w:hAnsi="Times New Roman" w:cs="Times New Roman"/>
          <w:kern w:val="0"/>
          <w:sz w:val="20"/>
          <w:szCs w:val="20"/>
          <w:lang w:val="en-GB" w:eastAsia="en-US"/>
        </w:rPr>
        <w:t>-</w:t>
      </w:r>
      <w:r w:rsidRPr="006B58AB">
        <w:rPr>
          <w:rFonts w:ascii="Times New Roman" w:eastAsia="等线" w:hAnsi="Times New Roman" w:cs="Times New Roman"/>
          <w:kern w:val="0"/>
          <w:sz w:val="20"/>
          <w:szCs w:val="20"/>
          <w:lang w:val="en-GB" w:eastAsia="en-US"/>
        </w:rPr>
        <w:tab/>
        <w:t>the corresponding resource elements in the corresponding physical resource blocks are not used for transmission of the associated DM-RS, PT-RS, or DM-RS intended for other co-scheduled UEs as described in clause 6.4.1.1.3</w:t>
      </w:r>
    </w:p>
    <w:p w14:paraId="67427A36" w14:textId="77777777" w:rsidR="006B58AB" w:rsidRPr="006B58AB" w:rsidRDefault="006B58AB" w:rsidP="006B58AB">
      <w:pPr>
        <w:widowControl/>
        <w:spacing w:after="180"/>
        <w:jc w:val="left"/>
        <w:rPr>
          <w:rFonts w:ascii="Times New Roman" w:eastAsia="等线" w:hAnsi="Times New Roman" w:cs="Times New Roman"/>
          <w:kern w:val="0"/>
          <w:sz w:val="20"/>
          <w:szCs w:val="20"/>
          <w:lang w:val="en-GB" w:eastAsia="en-US"/>
        </w:rPr>
      </w:pPr>
      <w:r w:rsidRPr="006B58AB">
        <w:rPr>
          <w:rFonts w:ascii="Times New Roman" w:eastAsia="等线" w:hAnsi="Times New Roman" w:cs="Times New Roman"/>
          <w:kern w:val="0"/>
          <w:sz w:val="20"/>
          <w:szCs w:val="20"/>
          <w:lang w:val="en-GB" w:eastAsia="en-US"/>
        </w:rPr>
        <w:t xml:space="preserve">The mapping to resource elements </w:t>
      </w:r>
      <m:oMath>
        <m:sSub>
          <m:sSubPr>
            <m:ctrlPr>
              <w:rPr>
                <w:rFonts w:ascii="Cambria Math" w:eastAsia="等线" w:hAnsi="Cambria Math" w:cs="Times New Roman"/>
                <w:i/>
                <w:kern w:val="0"/>
                <w:sz w:val="20"/>
                <w:szCs w:val="20"/>
                <w:lang w:val="en-GB" w:eastAsia="en-US"/>
              </w:rPr>
            </m:ctrlPr>
          </m:sSubPr>
          <m:e>
            <m:r>
              <w:rPr>
                <w:rFonts w:ascii="Cambria Math" w:eastAsia="等线" w:hAnsi="Cambria Math" w:cs="Times New Roman"/>
                <w:kern w:val="0"/>
                <w:sz w:val="20"/>
                <w:szCs w:val="20"/>
                <w:lang w:val="en-GB" w:eastAsia="en-US"/>
              </w:rPr>
              <m:t>(k',l)</m:t>
            </m:r>
          </m:e>
          <m:sub>
            <m:r>
              <w:rPr>
                <w:rFonts w:ascii="Cambria Math" w:eastAsia="等线" w:hAnsi="Cambria Math" w:cs="Times New Roman"/>
                <w:kern w:val="0"/>
                <w:sz w:val="20"/>
                <w:szCs w:val="20"/>
                <w:lang w:val="en-GB" w:eastAsia="en-US"/>
              </w:rPr>
              <m:t>p,μ</m:t>
            </m:r>
          </m:sub>
        </m:sSub>
      </m:oMath>
      <w:r w:rsidRPr="006B58AB">
        <w:rPr>
          <w:rFonts w:ascii="Times New Roman" w:eastAsia="等线" w:hAnsi="Times New Roman" w:cs="Times New Roman"/>
          <w:kern w:val="0"/>
          <w:sz w:val="20"/>
          <w:szCs w:val="20"/>
          <w:lang w:val="en-GB" w:eastAsia="en-US"/>
        </w:rPr>
        <w:t xml:space="preserve"> allocated for PUSCH according to [6, TS 38.214] shall be in increasing order of first the index </w:t>
      </w:r>
      <m:oMath>
        <m:r>
          <w:rPr>
            <w:rFonts w:ascii="Cambria Math" w:eastAsia="等线" w:hAnsi="Cambria Math" w:cs="Times New Roman"/>
            <w:kern w:val="0"/>
            <w:sz w:val="20"/>
            <w:szCs w:val="20"/>
            <w:lang w:val="en-GB" w:eastAsia="en-US"/>
          </w:rPr>
          <m:t>k'</m:t>
        </m:r>
      </m:oMath>
      <w:r w:rsidRPr="006B58AB">
        <w:rPr>
          <w:rFonts w:ascii="Times New Roman" w:eastAsia="Batang" w:hAnsi="Times New Roman" w:cs="Times New Roman" w:hint="eastAsia"/>
          <w:kern w:val="0"/>
          <w:sz w:val="20"/>
          <w:szCs w:val="20"/>
          <w:lang w:val="en-GB" w:eastAsia="ko-KR"/>
        </w:rPr>
        <w:t xml:space="preserve"> over the assigned </w:t>
      </w:r>
      <w:r w:rsidRPr="006B58AB">
        <w:rPr>
          <w:rFonts w:ascii="Times New Roman" w:eastAsia="Batang" w:hAnsi="Times New Roman" w:cs="Times New Roman"/>
          <w:kern w:val="0"/>
          <w:sz w:val="20"/>
          <w:szCs w:val="20"/>
          <w:lang w:val="en-GB" w:eastAsia="ko-KR"/>
        </w:rPr>
        <w:t>virtual</w:t>
      </w:r>
      <w:r w:rsidRPr="006B58AB">
        <w:rPr>
          <w:rFonts w:ascii="Times New Roman" w:eastAsia="Batang" w:hAnsi="Times New Roman" w:cs="Times New Roman" w:hint="eastAsia"/>
          <w:kern w:val="0"/>
          <w:sz w:val="20"/>
          <w:szCs w:val="20"/>
          <w:lang w:val="en-GB" w:eastAsia="ko-KR"/>
        </w:rPr>
        <w:t xml:space="preserve"> resource blocks</w:t>
      </w:r>
      <w:r w:rsidRPr="006B58AB">
        <w:rPr>
          <w:rFonts w:ascii="Times New Roman" w:eastAsia="等线" w:hAnsi="Times New Roman" w:cs="Times New Roman"/>
          <w:kern w:val="0"/>
          <w:sz w:val="20"/>
          <w:szCs w:val="20"/>
          <w:lang w:val="en-GB" w:eastAsia="en-US"/>
        </w:rPr>
        <w:t xml:space="preserve">, where </w:t>
      </w:r>
      <m:oMath>
        <m:sSup>
          <m:sSupPr>
            <m:ctrlPr>
              <w:rPr>
                <w:rFonts w:ascii="Cambria Math" w:eastAsia="等线" w:hAnsi="Cambria Math" w:cs="Times New Roman"/>
                <w:i/>
                <w:kern w:val="0"/>
                <w:sz w:val="20"/>
                <w:szCs w:val="20"/>
                <w:lang w:val="en-GB" w:eastAsia="en-US"/>
              </w:rPr>
            </m:ctrlPr>
          </m:sSupPr>
          <m:e>
            <m:r>
              <w:rPr>
                <w:rFonts w:ascii="Cambria Math" w:eastAsia="等线" w:hAnsi="Cambria Math" w:cs="Times New Roman"/>
                <w:kern w:val="0"/>
                <w:sz w:val="20"/>
                <w:szCs w:val="20"/>
                <w:lang w:val="en-GB" w:eastAsia="en-US"/>
              </w:rPr>
              <m:t>k</m:t>
            </m:r>
          </m:e>
          <m:sup>
            <m:r>
              <w:rPr>
                <w:rFonts w:ascii="Cambria Math" w:eastAsia="等线" w:hAnsi="Cambria Math" w:cs="Times New Roman"/>
                <w:kern w:val="0"/>
                <w:sz w:val="20"/>
                <w:szCs w:val="20"/>
                <w:lang w:val="en-GB" w:eastAsia="en-US"/>
              </w:rPr>
              <m:t>'</m:t>
            </m:r>
          </m:sup>
        </m:sSup>
        <m:r>
          <w:rPr>
            <w:rFonts w:ascii="Cambria Math" w:eastAsia="等线" w:hAnsi="Cambria Math" w:cs="Times New Roman"/>
            <w:kern w:val="0"/>
            <w:sz w:val="20"/>
            <w:szCs w:val="20"/>
            <w:lang w:val="en-GB" w:eastAsia="en-US"/>
          </w:rPr>
          <m:t>=0</m:t>
        </m:r>
      </m:oMath>
      <w:r w:rsidRPr="006B58AB">
        <w:rPr>
          <w:rFonts w:ascii="Times New Roman" w:eastAsia="等线" w:hAnsi="Times New Roman" w:cs="Times New Roman"/>
          <w:kern w:val="0"/>
          <w:sz w:val="20"/>
          <w:szCs w:val="20"/>
          <w:lang w:val="en-GB" w:eastAsia="en-US"/>
        </w:rPr>
        <w:t xml:space="preserve"> is the first subcarrier in the lowest-numbered virtual resource block assigned for transmission</w:t>
      </w:r>
      <w:r w:rsidRPr="006B58AB">
        <w:rPr>
          <w:rFonts w:ascii="Times New Roman" w:eastAsia="Batang" w:hAnsi="Times New Roman" w:cs="Times New Roman"/>
          <w:kern w:val="0"/>
          <w:sz w:val="20"/>
          <w:szCs w:val="20"/>
          <w:lang w:val="en-GB" w:eastAsia="ko-KR"/>
        </w:rPr>
        <w:t>,</w:t>
      </w:r>
      <w:r w:rsidRPr="006B58AB">
        <w:rPr>
          <w:rFonts w:ascii="Times New Roman" w:eastAsia="等线" w:hAnsi="Times New Roman" w:cs="Times New Roman"/>
          <w:kern w:val="0"/>
          <w:sz w:val="20"/>
          <w:szCs w:val="20"/>
          <w:lang w:val="en-GB" w:eastAsia="en-US"/>
        </w:rPr>
        <w:t xml:space="preserve"> and then the index </w:t>
      </w:r>
      <w:r w:rsidRPr="006B58AB">
        <w:rPr>
          <w:rFonts w:ascii="Times New Roman" w:eastAsia="等线" w:hAnsi="Times New Roman" w:cs="Times New Roman"/>
          <w:kern w:val="0"/>
          <w:position w:val="-6"/>
          <w:sz w:val="20"/>
          <w:szCs w:val="20"/>
          <w:lang w:val="en-GB" w:eastAsia="en-US"/>
        </w:rPr>
        <w:object w:dxaOrig="139" w:dyaOrig="260" w14:anchorId="09362AA2">
          <v:shape id="_x0000_i1028" type="#_x0000_t75" style="width:7pt;height:12.35pt" o:ole="">
            <v:imagedata r:id="rId18" o:title=""/>
          </v:shape>
          <o:OLEObject Type="Embed" ProgID="Equation.3" ShapeID="_x0000_i1028" DrawAspect="Content" ObjectID="_1658321189" r:id="rId19"/>
        </w:object>
      </w:r>
      <w:r w:rsidRPr="006B58AB">
        <w:rPr>
          <w:rFonts w:ascii="Times New Roman" w:eastAsia="等线" w:hAnsi="Times New Roman" w:cs="Times New Roman"/>
          <w:kern w:val="0"/>
          <w:sz w:val="20"/>
          <w:szCs w:val="20"/>
          <w:lang w:val="en-GB" w:eastAsia="en-US"/>
        </w:rPr>
        <w:t xml:space="preserve">, with the starting position given by [6, TS 38.214]. </w:t>
      </w:r>
    </w:p>
    <w:p w14:paraId="3759C778" w14:textId="2926D5B5" w:rsidR="006B58AB" w:rsidRPr="007C6320" w:rsidRDefault="006B58AB" w:rsidP="007C6320">
      <w:pPr>
        <w:jc w:val="center"/>
        <w:rPr>
          <w:rFonts w:ascii="Times New Roman" w:hAnsi="Times New Roman" w:cs="Times New Roman"/>
          <w:color w:val="FF0000"/>
        </w:rPr>
      </w:pPr>
      <w:r w:rsidRPr="007C6320">
        <w:rPr>
          <w:rFonts w:ascii="Times New Roman" w:hAnsi="Times New Roman" w:cs="Times New Roman"/>
          <w:color w:val="FF0000"/>
        </w:rPr>
        <w:t>&lt;unchanged text omitted&gt;</w:t>
      </w:r>
    </w:p>
    <w:p w14:paraId="542EE22B" w14:textId="1D1ACFDC" w:rsidR="006B58AB" w:rsidRPr="000C42BC" w:rsidRDefault="006B58AB" w:rsidP="000C42BC">
      <w:pPr>
        <w:spacing w:beforeLines="50" w:before="120" w:afterLines="50" w:after="120"/>
        <w:rPr>
          <w:rFonts w:ascii="Arial" w:hAnsi="Arial" w:cs="Arial"/>
          <w:color w:val="FF0000"/>
          <w:sz w:val="24"/>
          <w:szCs w:val="24"/>
          <w:lang w:val="en-GB" w:eastAsia="en-US"/>
        </w:rPr>
      </w:pPr>
      <w:r w:rsidRPr="000C42BC">
        <w:rPr>
          <w:rFonts w:ascii="Arial" w:hAnsi="Arial" w:cs="Arial"/>
          <w:color w:val="FF0000"/>
          <w:sz w:val="24"/>
          <w:szCs w:val="24"/>
          <w:lang w:val="en-GB" w:eastAsia="en-US"/>
        </w:rPr>
        <w:t>6.3.1.8</w:t>
      </w:r>
      <w:r w:rsidRPr="000C42BC">
        <w:rPr>
          <w:rFonts w:ascii="Arial" w:hAnsi="Arial" w:cs="Arial"/>
          <w:color w:val="FF0000"/>
          <w:sz w:val="24"/>
          <w:szCs w:val="24"/>
          <w:lang w:val="en-GB" w:eastAsia="en-US"/>
        </w:rPr>
        <w:tab/>
        <w:t>Mapping to physic</w:t>
      </w:r>
      <w:r w:rsidRPr="00E23888">
        <w:rPr>
          <w:rFonts w:ascii="Arial" w:hAnsi="Arial" w:cs="Arial"/>
          <w:color w:val="FF0000"/>
          <w:sz w:val="24"/>
          <w:szCs w:val="24"/>
          <w:lang w:val="en-GB" w:eastAsia="en-US"/>
        </w:rPr>
        <w:t>al resource blocks</w:t>
      </w:r>
    </w:p>
    <w:p w14:paraId="0CA1A522" w14:textId="74EE72AF" w:rsidR="006B58AB" w:rsidRPr="006B58AB" w:rsidRDefault="001662A4" w:rsidP="006B58AB">
      <w:pPr>
        <w:widowControl/>
        <w:spacing w:after="180"/>
        <w:jc w:val="left"/>
        <w:rPr>
          <w:rFonts w:ascii="Times New Roman" w:eastAsia="等线" w:hAnsi="Times New Roman" w:cs="Times New Roman"/>
          <w:color w:val="FF0000"/>
          <w:kern w:val="0"/>
          <w:sz w:val="20"/>
          <w:szCs w:val="20"/>
          <w:lang w:val="en-GB" w:eastAsia="en-US"/>
        </w:rPr>
      </w:pPr>
      <w:r w:rsidRPr="007C6320">
        <w:rPr>
          <w:rFonts w:ascii="Times New Roman" w:eastAsia="等线" w:hAnsi="Times New Roman" w:cs="Times New Roman"/>
          <w:color w:val="FF0000"/>
          <w:kern w:val="0"/>
          <w:sz w:val="20"/>
          <w:szCs w:val="20"/>
          <w:lang w:val="en-GB" w:eastAsia="en-US"/>
        </w:rPr>
        <w:t xml:space="preserve">If a UE is configured with UL resource allocation type </w:t>
      </w:r>
      <w:r>
        <w:rPr>
          <w:rFonts w:ascii="Times New Roman" w:eastAsia="等线" w:hAnsi="Times New Roman" w:cs="Times New Roman"/>
          <w:color w:val="FF0000"/>
          <w:kern w:val="0"/>
          <w:sz w:val="20"/>
          <w:szCs w:val="20"/>
          <w:lang w:val="en-GB" w:eastAsia="en-US"/>
        </w:rPr>
        <w:t xml:space="preserve">2, </w:t>
      </w:r>
      <w:r w:rsidRPr="008942D8">
        <w:rPr>
          <w:rFonts w:ascii="Times New Roman" w:eastAsia="等线" w:hAnsi="Times New Roman" w:cs="Times New Roman"/>
          <w:color w:val="FF0000"/>
          <w:kern w:val="0"/>
          <w:sz w:val="20"/>
          <w:szCs w:val="20"/>
          <w:lang w:val="en-GB" w:eastAsia="en-US"/>
        </w:rPr>
        <w:t>f</w:t>
      </w:r>
      <w:r w:rsidR="006B58AB" w:rsidRPr="006B58AB">
        <w:rPr>
          <w:rFonts w:ascii="Times New Roman" w:eastAsia="等线" w:hAnsi="Times New Roman" w:cs="Times New Roman"/>
          <w:color w:val="FF0000"/>
          <w:kern w:val="0"/>
          <w:sz w:val="20"/>
          <w:szCs w:val="20"/>
          <w:lang w:val="en-GB" w:eastAsia="en-US"/>
        </w:rPr>
        <w:t xml:space="preserve">or each of the antenna ports used for transmission of the PUSCH, the block of complex-valued symbols </w:t>
      </w:r>
      <w:r w:rsidR="006B58AB" w:rsidRPr="006B58AB">
        <w:rPr>
          <w:rFonts w:ascii="Times New Roman" w:eastAsia="等线" w:hAnsi="Times New Roman" w:cs="Times New Roman"/>
          <w:color w:val="FF0000"/>
          <w:kern w:val="0"/>
          <w:position w:val="-14"/>
          <w:sz w:val="20"/>
          <w:szCs w:val="20"/>
          <w:lang w:val="en-GB" w:eastAsia="en-US"/>
        </w:rPr>
        <w:object w:dxaOrig="2140" w:dyaOrig="380" w14:anchorId="086786BA">
          <v:shape id="_x0000_i1029" type="#_x0000_t75" style="width:108pt;height:19.35pt" o:ole="">
            <v:imagedata r:id="rId12" o:title=""/>
          </v:shape>
          <o:OLEObject Type="Embed" ProgID="Equation.3" ShapeID="_x0000_i1029" DrawAspect="Content" ObjectID="_1658321190" r:id="rId20"/>
        </w:object>
      </w:r>
      <w:r w:rsidR="006B58AB" w:rsidRPr="006B58AB">
        <w:rPr>
          <w:rFonts w:ascii="Times New Roman" w:eastAsia="等线" w:hAnsi="Times New Roman" w:cs="Times New Roman"/>
          <w:color w:val="FF0000"/>
          <w:kern w:val="0"/>
          <w:sz w:val="20"/>
          <w:szCs w:val="20"/>
          <w:lang w:val="en-GB" w:eastAsia="en-US"/>
        </w:rPr>
        <w:t xml:space="preserve"> shall be multiplied with the amplitude scaling factor </w:t>
      </w:r>
      <w:r w:rsidR="006B58AB" w:rsidRPr="006B58AB">
        <w:rPr>
          <w:rFonts w:ascii="Times New Roman" w:eastAsia="等线" w:hAnsi="Times New Roman" w:cs="Times New Roman"/>
          <w:color w:val="FF0000"/>
          <w:kern w:val="0"/>
          <w:position w:val="-10"/>
          <w:sz w:val="20"/>
          <w:szCs w:val="20"/>
          <w:lang w:val="en-GB" w:eastAsia="en-US"/>
        </w:rPr>
        <w:object w:dxaOrig="680" w:dyaOrig="300" w14:anchorId="06A8312B">
          <v:shape id="_x0000_i1030" type="#_x0000_t75" style="width:34.4pt;height:15.05pt" o:ole="">
            <v:imagedata r:id="rId14" o:title=""/>
          </v:shape>
          <o:OLEObject Type="Embed" ProgID="Equation.3" ShapeID="_x0000_i1030" DrawAspect="Content" ObjectID="_1658321191" r:id="rId21"/>
        </w:object>
      </w:r>
      <w:r w:rsidR="006B58AB" w:rsidRPr="006B58AB">
        <w:rPr>
          <w:rFonts w:ascii="Times New Roman" w:eastAsia="等线" w:hAnsi="Times New Roman" w:cs="Times New Roman"/>
          <w:color w:val="FF0000"/>
          <w:kern w:val="0"/>
          <w:sz w:val="20"/>
          <w:szCs w:val="20"/>
          <w:lang w:val="en-GB" w:eastAsia="en-US"/>
        </w:rPr>
        <w:t xml:space="preserve"> in order to conform to the transmit power specified in [5, TS 38.213] and mapped in sequence starting with </w:t>
      </w:r>
      <w:r w:rsidR="006B58AB" w:rsidRPr="006B58AB">
        <w:rPr>
          <w:rFonts w:ascii="Times New Roman" w:eastAsia="等线" w:hAnsi="Times New Roman" w:cs="Times New Roman"/>
          <w:color w:val="FF0000"/>
          <w:kern w:val="0"/>
          <w:position w:val="-10"/>
          <w:sz w:val="20"/>
          <w:szCs w:val="20"/>
          <w:lang w:val="en-GB" w:eastAsia="en-US"/>
        </w:rPr>
        <w:object w:dxaOrig="639" w:dyaOrig="340" w14:anchorId="7D72ED70">
          <v:shape id="_x0000_i1031" type="#_x0000_t75" style="width:34.4pt;height:16.65pt" o:ole="">
            <v:imagedata r:id="rId16" o:title=""/>
          </v:shape>
          <o:OLEObject Type="Embed" ProgID="Equation.3" ShapeID="_x0000_i1031" DrawAspect="Content" ObjectID="_1658321192" r:id="rId22"/>
        </w:object>
      </w:r>
      <w:r w:rsidR="006B58AB" w:rsidRPr="006B58AB">
        <w:rPr>
          <w:rFonts w:ascii="Times New Roman" w:eastAsia="等线" w:hAnsi="Times New Roman" w:cs="Times New Roman"/>
          <w:color w:val="FF0000"/>
          <w:kern w:val="0"/>
          <w:sz w:val="20"/>
          <w:szCs w:val="20"/>
          <w:lang w:val="en-GB" w:eastAsia="en-US"/>
        </w:rPr>
        <w:t xml:space="preserve"> to resource elements </w:t>
      </w:r>
      <m:oMath>
        <m:sSub>
          <m:sSubPr>
            <m:ctrlPr>
              <w:rPr>
                <w:rFonts w:ascii="Cambria Math" w:eastAsia="等线" w:hAnsi="Cambria Math" w:cs="Times New Roman"/>
                <w:i/>
                <w:color w:val="FF0000"/>
                <w:kern w:val="0"/>
                <w:sz w:val="20"/>
                <w:szCs w:val="20"/>
                <w:lang w:val="en-GB" w:eastAsia="en-US"/>
              </w:rPr>
            </m:ctrlPr>
          </m:sSubPr>
          <m:e>
            <m:r>
              <w:rPr>
                <w:rFonts w:ascii="Cambria Math" w:eastAsia="等线" w:hAnsi="Cambria Math" w:cs="Times New Roman"/>
                <w:color w:val="FF0000"/>
                <w:kern w:val="0"/>
                <w:sz w:val="20"/>
                <w:szCs w:val="20"/>
                <w:lang w:val="en-GB" w:eastAsia="en-US"/>
              </w:rPr>
              <m:t>(k',l)</m:t>
            </m:r>
          </m:e>
          <m:sub>
            <m:r>
              <w:rPr>
                <w:rFonts w:ascii="Cambria Math" w:eastAsia="等线" w:hAnsi="Cambria Math" w:cs="Times New Roman"/>
                <w:color w:val="FF0000"/>
                <w:kern w:val="0"/>
                <w:sz w:val="20"/>
                <w:szCs w:val="20"/>
                <w:lang w:val="en-GB" w:eastAsia="en-US"/>
              </w:rPr>
              <m:t>p,μ</m:t>
            </m:r>
          </m:sub>
        </m:sSub>
      </m:oMath>
      <w:r w:rsidR="006B58AB" w:rsidRPr="006B58AB">
        <w:rPr>
          <w:rFonts w:ascii="Times New Roman" w:eastAsia="等线" w:hAnsi="Times New Roman" w:cs="Times New Roman"/>
          <w:color w:val="FF0000"/>
          <w:kern w:val="0"/>
          <w:sz w:val="20"/>
          <w:szCs w:val="20"/>
          <w:lang w:val="en-GB" w:eastAsia="en-US"/>
        </w:rPr>
        <w:t xml:space="preserve"> in the </w:t>
      </w:r>
      <w:r w:rsidR="006B58AB" w:rsidRPr="007C6320">
        <w:rPr>
          <w:rFonts w:ascii="Times New Roman" w:eastAsia="等线" w:hAnsi="Times New Roman" w:cs="Times New Roman"/>
          <w:color w:val="FF0000"/>
          <w:kern w:val="0"/>
          <w:sz w:val="20"/>
          <w:szCs w:val="20"/>
          <w:lang w:val="en-GB" w:eastAsia="en-US"/>
        </w:rPr>
        <w:t>physical</w:t>
      </w:r>
      <w:r w:rsidR="006B58AB" w:rsidRPr="006B58AB">
        <w:rPr>
          <w:rFonts w:ascii="Times New Roman" w:eastAsia="等线" w:hAnsi="Times New Roman" w:cs="Times New Roman"/>
          <w:color w:val="FF0000"/>
          <w:kern w:val="0"/>
          <w:sz w:val="20"/>
          <w:szCs w:val="20"/>
          <w:lang w:val="en-GB" w:eastAsia="en-US"/>
        </w:rPr>
        <w:t xml:space="preserve"> resource blocks assigned for transmission which meet all of the following criteria: </w:t>
      </w:r>
    </w:p>
    <w:p w14:paraId="3048C359" w14:textId="02D70CA2" w:rsidR="006B58AB" w:rsidRPr="006B58AB" w:rsidRDefault="006B58AB" w:rsidP="006B58AB">
      <w:pPr>
        <w:widowControl/>
        <w:spacing w:after="180"/>
        <w:ind w:left="568" w:hanging="284"/>
        <w:jc w:val="left"/>
        <w:rPr>
          <w:rFonts w:ascii="Times New Roman" w:eastAsia="等线" w:hAnsi="Times New Roman" w:cs="Times New Roman"/>
          <w:color w:val="FF0000"/>
          <w:kern w:val="0"/>
          <w:sz w:val="20"/>
          <w:szCs w:val="20"/>
          <w:lang w:val="en-GB" w:eastAsia="en-US"/>
        </w:rPr>
      </w:pPr>
      <w:r w:rsidRPr="006B58AB">
        <w:rPr>
          <w:rFonts w:ascii="Times New Roman" w:eastAsia="等线" w:hAnsi="Times New Roman" w:cs="Times New Roman"/>
          <w:color w:val="FF0000"/>
          <w:kern w:val="0"/>
          <w:sz w:val="20"/>
          <w:szCs w:val="20"/>
          <w:lang w:val="en-GB" w:eastAsia="en-US"/>
        </w:rPr>
        <w:t>-</w:t>
      </w:r>
      <w:r w:rsidRPr="006B58AB">
        <w:rPr>
          <w:rFonts w:ascii="Times New Roman" w:eastAsia="等线" w:hAnsi="Times New Roman" w:cs="Times New Roman"/>
          <w:color w:val="FF0000"/>
          <w:kern w:val="0"/>
          <w:sz w:val="20"/>
          <w:szCs w:val="20"/>
          <w:lang w:val="en-GB" w:eastAsia="en-US"/>
        </w:rPr>
        <w:tab/>
        <w:t xml:space="preserve">they are in the </w:t>
      </w:r>
      <w:r w:rsidR="007C6320" w:rsidRPr="007C6320">
        <w:rPr>
          <w:rFonts w:ascii="Times New Roman" w:eastAsia="等线" w:hAnsi="Times New Roman" w:cs="Times New Roman"/>
          <w:color w:val="FF0000"/>
          <w:kern w:val="0"/>
          <w:sz w:val="20"/>
          <w:szCs w:val="20"/>
          <w:lang w:val="en-GB" w:eastAsia="en-US"/>
        </w:rPr>
        <w:t>physical</w:t>
      </w:r>
      <w:r w:rsidRPr="006B58AB">
        <w:rPr>
          <w:rFonts w:ascii="Times New Roman" w:eastAsia="等线" w:hAnsi="Times New Roman" w:cs="Times New Roman"/>
          <w:color w:val="FF0000"/>
          <w:kern w:val="0"/>
          <w:sz w:val="20"/>
          <w:szCs w:val="20"/>
          <w:lang w:val="en-GB" w:eastAsia="en-US"/>
        </w:rPr>
        <w:t xml:space="preserve"> resource blocks assigned for transmission, and</w:t>
      </w:r>
    </w:p>
    <w:p w14:paraId="727AF76F" w14:textId="77777777" w:rsidR="006B58AB" w:rsidRPr="006B58AB" w:rsidRDefault="006B58AB" w:rsidP="006B58AB">
      <w:pPr>
        <w:widowControl/>
        <w:spacing w:after="180"/>
        <w:ind w:left="568" w:hanging="284"/>
        <w:jc w:val="left"/>
        <w:rPr>
          <w:rFonts w:ascii="Times New Roman" w:eastAsia="等线" w:hAnsi="Times New Roman" w:cs="Times New Roman"/>
          <w:color w:val="FF0000"/>
          <w:kern w:val="0"/>
          <w:sz w:val="20"/>
          <w:szCs w:val="20"/>
          <w:lang w:val="en-GB" w:eastAsia="en-US"/>
        </w:rPr>
      </w:pPr>
      <w:r w:rsidRPr="006B58AB">
        <w:rPr>
          <w:rFonts w:ascii="Times New Roman" w:eastAsia="等线" w:hAnsi="Times New Roman" w:cs="Times New Roman"/>
          <w:color w:val="FF0000"/>
          <w:kern w:val="0"/>
          <w:sz w:val="20"/>
          <w:szCs w:val="20"/>
          <w:lang w:val="en-GB" w:eastAsia="en-US"/>
        </w:rPr>
        <w:t>-</w:t>
      </w:r>
      <w:r w:rsidRPr="006B58AB">
        <w:rPr>
          <w:rFonts w:ascii="Times New Roman" w:eastAsia="等线" w:hAnsi="Times New Roman" w:cs="Times New Roman"/>
          <w:color w:val="FF0000"/>
          <w:kern w:val="0"/>
          <w:sz w:val="20"/>
          <w:szCs w:val="20"/>
          <w:lang w:val="en-GB" w:eastAsia="en-US"/>
        </w:rPr>
        <w:tab/>
        <w:t>the corresponding resource elements in the corresponding physical resource blocks are not used for transmission of the associated DM-RS, PT-RS, or DM-RS intended for other co-scheduled UEs as described in clause 6.4.1.1.3</w:t>
      </w:r>
    </w:p>
    <w:p w14:paraId="3B52024C" w14:textId="1E32FF6F" w:rsidR="006B58AB" w:rsidRPr="007C6320" w:rsidRDefault="006B58AB" w:rsidP="007C6320">
      <w:pPr>
        <w:widowControl/>
        <w:spacing w:after="180"/>
        <w:jc w:val="left"/>
        <w:rPr>
          <w:rFonts w:ascii="Times New Roman" w:eastAsia="等线" w:hAnsi="Times New Roman" w:cs="Times New Roman"/>
          <w:color w:val="FF0000"/>
          <w:kern w:val="0"/>
          <w:sz w:val="20"/>
          <w:szCs w:val="20"/>
          <w:lang w:val="en-GB" w:eastAsia="en-US"/>
        </w:rPr>
      </w:pPr>
      <w:r w:rsidRPr="006B58AB">
        <w:rPr>
          <w:rFonts w:ascii="Times New Roman" w:eastAsia="等线" w:hAnsi="Times New Roman" w:cs="Times New Roman"/>
          <w:color w:val="FF0000"/>
          <w:kern w:val="0"/>
          <w:sz w:val="20"/>
          <w:szCs w:val="20"/>
          <w:lang w:val="en-GB" w:eastAsia="en-US"/>
        </w:rPr>
        <w:t xml:space="preserve">The mapping to resource elements </w:t>
      </w:r>
      <m:oMath>
        <m:sSub>
          <m:sSubPr>
            <m:ctrlPr>
              <w:rPr>
                <w:rFonts w:ascii="Cambria Math" w:eastAsia="等线" w:hAnsi="Cambria Math" w:cs="Times New Roman"/>
                <w:i/>
                <w:color w:val="FF0000"/>
                <w:kern w:val="0"/>
                <w:sz w:val="20"/>
                <w:szCs w:val="20"/>
                <w:lang w:val="en-GB" w:eastAsia="en-US"/>
              </w:rPr>
            </m:ctrlPr>
          </m:sSubPr>
          <m:e>
            <m:r>
              <w:rPr>
                <w:rFonts w:ascii="Cambria Math" w:eastAsia="等线" w:hAnsi="Cambria Math" w:cs="Times New Roman"/>
                <w:color w:val="FF0000"/>
                <w:kern w:val="0"/>
                <w:sz w:val="20"/>
                <w:szCs w:val="20"/>
                <w:lang w:val="en-GB" w:eastAsia="en-US"/>
              </w:rPr>
              <m:t>(k',l)</m:t>
            </m:r>
          </m:e>
          <m:sub>
            <m:r>
              <w:rPr>
                <w:rFonts w:ascii="Cambria Math" w:eastAsia="等线" w:hAnsi="Cambria Math" w:cs="Times New Roman"/>
                <w:color w:val="FF0000"/>
                <w:kern w:val="0"/>
                <w:sz w:val="20"/>
                <w:szCs w:val="20"/>
                <w:lang w:val="en-GB" w:eastAsia="en-US"/>
              </w:rPr>
              <m:t>p,μ</m:t>
            </m:r>
          </m:sub>
        </m:sSub>
      </m:oMath>
      <w:r w:rsidRPr="006B58AB">
        <w:rPr>
          <w:rFonts w:ascii="Times New Roman" w:eastAsia="等线" w:hAnsi="Times New Roman" w:cs="Times New Roman"/>
          <w:color w:val="FF0000"/>
          <w:kern w:val="0"/>
          <w:sz w:val="20"/>
          <w:szCs w:val="20"/>
          <w:lang w:val="en-GB" w:eastAsia="en-US"/>
        </w:rPr>
        <w:t xml:space="preserve"> allocated for PUSCH according to [6, TS 38.214] shall be in increasing order of first the index </w:t>
      </w:r>
      <m:oMath>
        <m:r>
          <w:rPr>
            <w:rFonts w:ascii="Cambria Math" w:eastAsia="等线" w:hAnsi="Cambria Math" w:cs="Times New Roman"/>
            <w:color w:val="FF0000"/>
            <w:kern w:val="0"/>
            <w:sz w:val="20"/>
            <w:szCs w:val="20"/>
            <w:lang w:val="en-GB" w:eastAsia="en-US"/>
          </w:rPr>
          <m:t>k'</m:t>
        </m:r>
      </m:oMath>
      <w:r w:rsidRPr="006B58AB">
        <w:rPr>
          <w:rFonts w:ascii="Times New Roman" w:eastAsia="Batang" w:hAnsi="Times New Roman" w:cs="Times New Roman" w:hint="eastAsia"/>
          <w:color w:val="FF0000"/>
          <w:kern w:val="0"/>
          <w:sz w:val="20"/>
          <w:szCs w:val="20"/>
          <w:lang w:val="en-GB" w:eastAsia="ko-KR"/>
        </w:rPr>
        <w:t xml:space="preserve"> over the assigned </w:t>
      </w:r>
      <w:r w:rsidR="007C6320" w:rsidRPr="007C6320">
        <w:rPr>
          <w:rFonts w:ascii="Times New Roman" w:eastAsia="Batang" w:hAnsi="Times New Roman" w:cs="Times New Roman"/>
          <w:color w:val="FF0000"/>
          <w:kern w:val="0"/>
          <w:sz w:val="20"/>
          <w:szCs w:val="20"/>
          <w:lang w:val="en-GB" w:eastAsia="ko-KR"/>
        </w:rPr>
        <w:t>physical</w:t>
      </w:r>
      <w:r w:rsidRPr="006B58AB">
        <w:rPr>
          <w:rFonts w:ascii="Times New Roman" w:eastAsia="Batang" w:hAnsi="Times New Roman" w:cs="Times New Roman" w:hint="eastAsia"/>
          <w:color w:val="FF0000"/>
          <w:kern w:val="0"/>
          <w:sz w:val="20"/>
          <w:szCs w:val="20"/>
          <w:lang w:val="en-GB" w:eastAsia="ko-KR"/>
        </w:rPr>
        <w:t xml:space="preserve"> resource blocks</w:t>
      </w:r>
      <w:r w:rsidRPr="006B58AB">
        <w:rPr>
          <w:rFonts w:ascii="Times New Roman" w:eastAsia="等线" w:hAnsi="Times New Roman" w:cs="Times New Roman"/>
          <w:color w:val="FF0000"/>
          <w:kern w:val="0"/>
          <w:sz w:val="20"/>
          <w:szCs w:val="20"/>
          <w:lang w:val="en-GB" w:eastAsia="en-US"/>
        </w:rPr>
        <w:t xml:space="preserve">, where </w:t>
      </w:r>
      <m:oMath>
        <m:sSup>
          <m:sSupPr>
            <m:ctrlPr>
              <w:rPr>
                <w:rFonts w:ascii="Cambria Math" w:eastAsia="等线" w:hAnsi="Cambria Math" w:cs="Times New Roman"/>
                <w:i/>
                <w:color w:val="FF0000"/>
                <w:kern w:val="0"/>
                <w:sz w:val="20"/>
                <w:szCs w:val="20"/>
                <w:lang w:val="en-GB" w:eastAsia="en-US"/>
              </w:rPr>
            </m:ctrlPr>
          </m:sSupPr>
          <m:e>
            <m:r>
              <w:rPr>
                <w:rFonts w:ascii="Cambria Math" w:eastAsia="等线" w:hAnsi="Cambria Math" w:cs="Times New Roman"/>
                <w:color w:val="FF0000"/>
                <w:kern w:val="0"/>
                <w:sz w:val="20"/>
                <w:szCs w:val="20"/>
                <w:lang w:val="en-GB" w:eastAsia="en-US"/>
              </w:rPr>
              <m:t>k</m:t>
            </m:r>
          </m:e>
          <m:sup>
            <m:r>
              <w:rPr>
                <w:rFonts w:ascii="Cambria Math" w:eastAsia="等线" w:hAnsi="Cambria Math" w:cs="Times New Roman"/>
                <w:color w:val="FF0000"/>
                <w:kern w:val="0"/>
                <w:sz w:val="20"/>
                <w:szCs w:val="20"/>
                <w:lang w:val="en-GB" w:eastAsia="en-US"/>
              </w:rPr>
              <m:t>'</m:t>
            </m:r>
          </m:sup>
        </m:sSup>
        <m:r>
          <w:rPr>
            <w:rFonts w:ascii="Cambria Math" w:eastAsia="等线" w:hAnsi="Cambria Math" w:cs="Times New Roman"/>
            <w:color w:val="FF0000"/>
            <w:kern w:val="0"/>
            <w:sz w:val="20"/>
            <w:szCs w:val="20"/>
            <w:lang w:val="en-GB" w:eastAsia="en-US"/>
          </w:rPr>
          <m:t>=0</m:t>
        </m:r>
      </m:oMath>
      <w:r w:rsidRPr="006B58AB">
        <w:rPr>
          <w:rFonts w:ascii="Times New Roman" w:eastAsia="等线" w:hAnsi="Times New Roman" w:cs="Times New Roman"/>
          <w:color w:val="FF0000"/>
          <w:kern w:val="0"/>
          <w:sz w:val="20"/>
          <w:szCs w:val="20"/>
          <w:lang w:val="en-GB" w:eastAsia="en-US"/>
        </w:rPr>
        <w:t xml:space="preserve"> is the first subcarrier in the lowest-numbered </w:t>
      </w:r>
      <w:r w:rsidR="007C6320" w:rsidRPr="007C6320">
        <w:rPr>
          <w:rFonts w:ascii="Times New Roman" w:eastAsia="Batang" w:hAnsi="Times New Roman" w:cs="Times New Roman"/>
          <w:color w:val="FF0000"/>
          <w:kern w:val="0"/>
          <w:sz w:val="20"/>
          <w:szCs w:val="20"/>
          <w:lang w:val="en-GB" w:eastAsia="ko-KR"/>
        </w:rPr>
        <w:t>physical</w:t>
      </w:r>
      <w:r w:rsidRPr="006B58AB">
        <w:rPr>
          <w:rFonts w:ascii="Times New Roman" w:eastAsia="等线" w:hAnsi="Times New Roman" w:cs="Times New Roman"/>
          <w:color w:val="FF0000"/>
          <w:kern w:val="0"/>
          <w:sz w:val="20"/>
          <w:szCs w:val="20"/>
          <w:lang w:val="en-GB" w:eastAsia="en-US"/>
        </w:rPr>
        <w:t xml:space="preserve"> resource block assigned for transmission</w:t>
      </w:r>
      <w:r w:rsidRPr="006B58AB">
        <w:rPr>
          <w:rFonts w:ascii="Times New Roman" w:eastAsia="Batang" w:hAnsi="Times New Roman" w:cs="Times New Roman"/>
          <w:color w:val="FF0000"/>
          <w:kern w:val="0"/>
          <w:sz w:val="20"/>
          <w:szCs w:val="20"/>
          <w:lang w:val="en-GB" w:eastAsia="ko-KR"/>
        </w:rPr>
        <w:t>,</w:t>
      </w:r>
      <w:r w:rsidRPr="006B58AB">
        <w:rPr>
          <w:rFonts w:ascii="Times New Roman" w:eastAsia="等线" w:hAnsi="Times New Roman" w:cs="Times New Roman"/>
          <w:color w:val="FF0000"/>
          <w:kern w:val="0"/>
          <w:sz w:val="20"/>
          <w:szCs w:val="20"/>
          <w:lang w:val="en-GB" w:eastAsia="en-US"/>
        </w:rPr>
        <w:t xml:space="preserve"> and then the index </w:t>
      </w:r>
      <w:r w:rsidRPr="006B58AB">
        <w:rPr>
          <w:rFonts w:ascii="Times New Roman" w:eastAsia="等线" w:hAnsi="Times New Roman" w:cs="Times New Roman"/>
          <w:color w:val="FF0000"/>
          <w:kern w:val="0"/>
          <w:position w:val="-6"/>
          <w:sz w:val="20"/>
          <w:szCs w:val="20"/>
          <w:lang w:val="en-GB" w:eastAsia="en-US"/>
        </w:rPr>
        <w:object w:dxaOrig="139" w:dyaOrig="260" w14:anchorId="3D0BE6CA">
          <v:shape id="_x0000_i1032" type="#_x0000_t75" style="width:7pt;height:12.35pt" o:ole="">
            <v:imagedata r:id="rId18" o:title=""/>
          </v:shape>
          <o:OLEObject Type="Embed" ProgID="Equation.3" ShapeID="_x0000_i1032" DrawAspect="Content" ObjectID="_1658321193" r:id="rId23"/>
        </w:object>
      </w:r>
      <w:r w:rsidRPr="006B58AB">
        <w:rPr>
          <w:rFonts w:ascii="Times New Roman" w:eastAsia="等线" w:hAnsi="Times New Roman" w:cs="Times New Roman"/>
          <w:color w:val="FF0000"/>
          <w:kern w:val="0"/>
          <w:sz w:val="20"/>
          <w:szCs w:val="20"/>
          <w:lang w:val="en-GB" w:eastAsia="en-US"/>
        </w:rPr>
        <w:t xml:space="preserve">, with the starting position given by [6, TS 38.214]. </w:t>
      </w:r>
    </w:p>
    <w:p w14:paraId="567331C0" w14:textId="01D785CE" w:rsidR="005C368D" w:rsidRPr="007C6320" w:rsidRDefault="00651B67" w:rsidP="007C6320">
      <w:pPr>
        <w:jc w:val="center"/>
        <w:rPr>
          <w:rFonts w:ascii="Times New Roman" w:hAnsi="Times New Roman" w:cs="Times New Roman"/>
          <w:color w:val="FF0000"/>
        </w:rPr>
      </w:pPr>
      <w:r w:rsidRPr="007C6320">
        <w:rPr>
          <w:rFonts w:ascii="Times New Roman" w:hAnsi="Times New Roman" w:cs="Times New Roman"/>
          <w:color w:val="FF0000"/>
        </w:rPr>
        <w:t>-------------------------------------------------------- End</w:t>
      </w:r>
      <w:r w:rsidRPr="007C6320">
        <w:rPr>
          <w:rFonts w:ascii="Times New Roman" w:hAnsi="Times New Roman" w:cs="Times New Roman" w:hint="eastAsia"/>
          <w:color w:val="FF0000"/>
        </w:rPr>
        <w:t xml:space="preserve"> of</w:t>
      </w:r>
      <w:r w:rsidRPr="007C6320">
        <w:rPr>
          <w:rFonts w:ascii="Times New Roman" w:hAnsi="Times New Roman" w:cs="Times New Roman"/>
          <w:color w:val="FF0000"/>
        </w:rPr>
        <w:t xml:space="preserve"> TP#</w:t>
      </w:r>
      <w:r w:rsidR="00D44536">
        <w:rPr>
          <w:rFonts w:ascii="Times New Roman" w:hAnsi="Times New Roman" w:cs="Times New Roman"/>
          <w:color w:val="FF0000"/>
        </w:rPr>
        <w:t>2</w:t>
      </w:r>
      <w:r w:rsidRPr="007C6320">
        <w:rPr>
          <w:rFonts w:ascii="Times New Roman" w:hAnsi="Times New Roman" w:cs="Times New Roman"/>
          <w:color w:val="FF0000"/>
        </w:rPr>
        <w:t>---------------------------------------------------------</w:t>
      </w:r>
    </w:p>
    <w:p w14:paraId="4D09EEA4" w14:textId="77777777" w:rsidR="007C6320" w:rsidRPr="007C6320" w:rsidRDefault="007C6320" w:rsidP="007C6320">
      <w:pPr>
        <w:jc w:val="center"/>
        <w:rPr>
          <w:rFonts w:ascii="Times New Roman" w:hAnsi="Times New Roman" w:cs="Times New Roman"/>
          <w:color w:val="FF0000"/>
        </w:rPr>
      </w:pPr>
    </w:p>
    <w:p w14:paraId="2ECF1284" w14:textId="27EE19F3" w:rsidR="006B58AB" w:rsidRPr="007C6320" w:rsidRDefault="006B58AB" w:rsidP="006B58AB">
      <w:pPr>
        <w:jc w:val="center"/>
        <w:rPr>
          <w:rFonts w:ascii="Times New Roman" w:hAnsi="Times New Roman" w:cs="Times New Roman"/>
          <w:color w:val="FF0000"/>
        </w:rPr>
      </w:pPr>
      <w:r w:rsidRPr="007C6320">
        <w:rPr>
          <w:rFonts w:ascii="Times New Roman" w:hAnsi="Times New Roman" w:cs="Times New Roman"/>
          <w:color w:val="FF0000"/>
        </w:rPr>
        <w:t xml:space="preserve">---------------------------------------------- </w:t>
      </w:r>
      <w:r w:rsidRPr="007C6320">
        <w:rPr>
          <w:rFonts w:ascii="Times New Roman" w:hAnsi="Times New Roman" w:cs="Times New Roman" w:hint="eastAsia"/>
          <w:color w:val="FF0000"/>
        </w:rPr>
        <w:t xml:space="preserve">Start of </w:t>
      </w:r>
      <w:r w:rsidRPr="007C6320">
        <w:rPr>
          <w:rFonts w:ascii="Times New Roman" w:hAnsi="Times New Roman" w:cs="Times New Roman"/>
          <w:color w:val="FF0000"/>
        </w:rPr>
        <w:t>TP#</w:t>
      </w:r>
      <w:r w:rsidR="00D44536">
        <w:rPr>
          <w:rFonts w:ascii="Times New Roman" w:hAnsi="Times New Roman" w:cs="Times New Roman"/>
          <w:color w:val="FF0000"/>
        </w:rPr>
        <w:t xml:space="preserve">3 </w:t>
      </w:r>
      <w:r w:rsidR="007C6320">
        <w:rPr>
          <w:rFonts w:ascii="Times New Roman" w:hAnsi="Times New Roman" w:cs="Times New Roman" w:hint="eastAsia"/>
          <w:color w:val="FF0000"/>
        </w:rPr>
        <w:t>f</w:t>
      </w:r>
      <w:r w:rsidR="007C6320">
        <w:rPr>
          <w:rFonts w:ascii="Times New Roman" w:hAnsi="Times New Roman" w:cs="Times New Roman"/>
          <w:color w:val="FF0000"/>
        </w:rPr>
        <w:t>or TS 38.214</w:t>
      </w:r>
      <w:r w:rsidRPr="007C6320">
        <w:rPr>
          <w:rFonts w:ascii="Times New Roman" w:hAnsi="Times New Roman" w:cs="Times New Roman"/>
          <w:color w:val="FF0000"/>
        </w:rPr>
        <w:t>-------------------------------------------------</w:t>
      </w:r>
    </w:p>
    <w:p w14:paraId="287AE3BD" w14:textId="56BA122C" w:rsidR="00CB122B" w:rsidRPr="000C42BC" w:rsidRDefault="00CB122B" w:rsidP="000C42BC">
      <w:pPr>
        <w:spacing w:beforeLines="50" w:before="120" w:afterLines="50" w:after="120"/>
        <w:rPr>
          <w:rFonts w:ascii="Arial" w:hAnsi="Arial" w:cs="Arial"/>
          <w:sz w:val="24"/>
          <w:szCs w:val="24"/>
        </w:rPr>
      </w:pPr>
      <w:bookmarkStart w:id="21" w:name="_Toc29673209"/>
      <w:bookmarkStart w:id="22" w:name="_Toc29673350"/>
      <w:bookmarkStart w:id="23" w:name="_Toc29674343"/>
      <w:bookmarkStart w:id="24" w:name="_Toc36645573"/>
      <w:bookmarkStart w:id="25" w:name="_Toc45810618"/>
      <w:r w:rsidRPr="000C42BC">
        <w:rPr>
          <w:rFonts w:ascii="Arial" w:hAnsi="Arial" w:cs="Arial"/>
          <w:sz w:val="24"/>
          <w:szCs w:val="24"/>
        </w:rPr>
        <w:t>6.1.2.2.3</w:t>
      </w:r>
      <w:r w:rsidRPr="000C42BC">
        <w:rPr>
          <w:rFonts w:ascii="Arial" w:hAnsi="Arial" w:cs="Arial"/>
          <w:sz w:val="24"/>
          <w:szCs w:val="24"/>
        </w:rPr>
        <w:tab/>
      </w:r>
      <w:r w:rsidR="000C42BC" w:rsidRPr="000C42BC">
        <w:rPr>
          <w:rFonts w:ascii="Arial" w:hAnsi="Arial" w:cs="Arial"/>
          <w:sz w:val="24"/>
          <w:szCs w:val="24"/>
        </w:rPr>
        <w:t xml:space="preserve"> </w:t>
      </w:r>
      <w:r w:rsidRPr="000C42BC">
        <w:rPr>
          <w:rFonts w:ascii="Arial" w:hAnsi="Arial" w:cs="Arial"/>
          <w:sz w:val="24"/>
          <w:szCs w:val="24"/>
        </w:rPr>
        <w:t>Uplink resource allocation type 2</w:t>
      </w:r>
      <w:bookmarkEnd w:id="21"/>
      <w:bookmarkEnd w:id="22"/>
      <w:bookmarkEnd w:id="23"/>
      <w:bookmarkEnd w:id="24"/>
      <w:bookmarkEnd w:id="25"/>
    </w:p>
    <w:p w14:paraId="3AA6E3A1" w14:textId="2AB86DDA" w:rsidR="00433DDD" w:rsidRPr="00433DDD" w:rsidRDefault="00433DDD" w:rsidP="00433DDD">
      <w:r w:rsidRPr="00433DDD">
        <w:rPr>
          <w:rFonts w:ascii="Times New Roman" w:eastAsia="宋体" w:hAnsi="Times New Roman" w:cs="Times New Roman"/>
          <w:color w:val="000000"/>
          <w:kern w:val="0"/>
          <w:sz w:val="20"/>
          <w:szCs w:val="20"/>
          <w:lang w:val="en-GB" w:eastAsia="en-US"/>
        </w:rPr>
        <w:t xml:space="preserve">In uplink resource allocation of type 2, the resource block assignment information defined in [5, TS 38.212] indicates to a UE a set of up to </w:t>
      </w:r>
      <w:r w:rsidRPr="00433DDD">
        <w:rPr>
          <w:rFonts w:ascii="Times New Roman" w:eastAsia="宋体" w:hAnsi="Times New Roman" w:cs="Times New Roman"/>
          <w:i/>
          <w:color w:val="000000"/>
          <w:kern w:val="0"/>
          <w:sz w:val="20"/>
          <w:szCs w:val="20"/>
          <w:lang w:val="en-GB" w:eastAsia="en-US"/>
        </w:rPr>
        <w:t>M</w:t>
      </w:r>
      <w:r w:rsidRPr="00433DDD">
        <w:rPr>
          <w:rFonts w:ascii="Times New Roman" w:eastAsia="宋体" w:hAnsi="Times New Roman" w:cs="Times New Roman"/>
          <w:color w:val="000000"/>
          <w:kern w:val="0"/>
          <w:sz w:val="20"/>
          <w:szCs w:val="20"/>
          <w:lang w:val="en-GB" w:eastAsia="en-US"/>
        </w:rPr>
        <w:t xml:space="preserve"> interlace indices, and for DCI 0_0 monitored in a UE-specific search space and DCI 0_1 a set of up to </w:t>
      </w:r>
      <m:oMath>
        <m:r>
          <w:rPr>
            <w:rFonts w:ascii="Cambria Math" w:eastAsia="宋体" w:hAnsi="Cambria Math" w:cs="Times New Roman"/>
            <w:color w:val="000000"/>
            <w:kern w:val="0"/>
            <w:sz w:val="20"/>
            <w:szCs w:val="20"/>
            <w:lang w:val="en-GB" w:eastAsia="en-US"/>
          </w:rPr>
          <m:t xml:space="preserve"> </m:t>
        </m:r>
        <m:sSubSup>
          <m:sSubSupPr>
            <m:ctrlPr>
              <w:rPr>
                <w:rFonts w:ascii="Cambria Math" w:eastAsia="宋体" w:hAnsi="Cambria Math" w:cs="Times New Roman"/>
                <w:color w:val="000000"/>
                <w:kern w:val="0"/>
                <w:sz w:val="24"/>
                <w:szCs w:val="24"/>
                <w:lang w:val="en-GB" w:eastAsia="en-US"/>
              </w:rPr>
            </m:ctrlPr>
          </m:sSubSupPr>
          <m:e>
            <m:r>
              <w:rPr>
                <w:rFonts w:ascii="Cambria Math" w:eastAsia="宋体" w:hAnsi="Cambria Math" w:cs="Times New Roman"/>
                <w:color w:val="000000"/>
                <w:kern w:val="0"/>
                <w:sz w:val="20"/>
                <w:szCs w:val="20"/>
                <w:lang w:val="en-GB" w:eastAsia="en-US"/>
              </w:rPr>
              <m:t>N</m:t>
            </m:r>
          </m:e>
          <m:sub>
            <m:r>
              <w:rPr>
                <w:rFonts w:ascii="Cambria Math" w:eastAsia="宋体" w:hAnsi="Cambria Math" w:cs="Times New Roman"/>
                <w:color w:val="000000"/>
                <w:kern w:val="0"/>
                <w:sz w:val="20"/>
                <w:szCs w:val="20"/>
                <w:lang w:val="en-GB" w:eastAsia="en-US"/>
              </w:rPr>
              <m:t>RB</m:t>
            </m:r>
            <m:r>
              <m:rPr>
                <m:sty m:val="p"/>
              </m:rPr>
              <w:rPr>
                <w:rFonts w:ascii="Cambria Math" w:eastAsia="宋体" w:hAnsi="Cambria Math" w:cs="Times New Roman"/>
                <w:color w:val="000000"/>
                <w:kern w:val="0"/>
                <w:sz w:val="20"/>
                <w:szCs w:val="20"/>
                <w:lang w:val="en-GB" w:eastAsia="en-US"/>
              </w:rPr>
              <m:t>-</m:t>
            </m:r>
            <m:r>
              <w:rPr>
                <w:rFonts w:ascii="Cambria Math" w:eastAsia="宋体" w:hAnsi="Cambria Math" w:cs="Times New Roman"/>
                <w:color w:val="000000"/>
                <w:kern w:val="0"/>
                <w:sz w:val="20"/>
                <w:szCs w:val="20"/>
                <w:lang w:val="en-GB" w:eastAsia="en-US"/>
              </w:rPr>
              <m:t>set,UL</m:t>
            </m:r>
          </m:sub>
          <m:sup>
            <m:r>
              <w:rPr>
                <w:rFonts w:ascii="Cambria Math" w:eastAsia="宋体" w:hAnsi="Cambria Math" w:cs="Times New Roman"/>
                <w:color w:val="000000"/>
                <w:kern w:val="0"/>
                <w:sz w:val="20"/>
                <w:szCs w:val="20"/>
                <w:lang w:val="en-GB" w:eastAsia="en-US"/>
              </w:rPr>
              <m:t>BWP</m:t>
            </m:r>
          </m:sup>
        </m:sSubSup>
      </m:oMath>
      <w:r w:rsidRPr="00433DDD">
        <w:rPr>
          <w:rFonts w:ascii="Times New Roman" w:eastAsia="宋体" w:hAnsi="Times New Roman" w:cs="Times New Roman"/>
          <w:color w:val="000000"/>
          <w:kern w:val="0"/>
          <w:sz w:val="20"/>
          <w:szCs w:val="20"/>
          <w:lang w:val="en-GB" w:eastAsia="en-US"/>
        </w:rPr>
        <w:t xml:space="preserve">  contiguous RB sets, where </w:t>
      </w:r>
      <w:r w:rsidRPr="00433DDD">
        <w:rPr>
          <w:rFonts w:ascii="Times New Roman" w:eastAsia="宋体" w:hAnsi="Times New Roman" w:cs="Times New Roman"/>
          <w:i/>
          <w:color w:val="000000"/>
          <w:kern w:val="0"/>
          <w:sz w:val="20"/>
          <w:szCs w:val="20"/>
          <w:lang w:val="en-GB" w:eastAsia="en-US"/>
        </w:rPr>
        <w:t>M</w:t>
      </w:r>
      <w:r w:rsidRPr="00433DDD">
        <w:rPr>
          <w:rFonts w:ascii="Times New Roman" w:eastAsia="宋体" w:hAnsi="Times New Roman" w:cs="Times New Roman"/>
          <w:color w:val="000000"/>
          <w:kern w:val="0"/>
          <w:sz w:val="20"/>
          <w:szCs w:val="20"/>
          <w:lang w:val="en-GB" w:eastAsia="en-US"/>
        </w:rPr>
        <w:t xml:space="preserve"> and interlace indexing are defined in Clause 4.4.4.6 in [4, TS 38.211].</w:t>
      </w:r>
    </w:p>
    <w:p w14:paraId="5D7474C9" w14:textId="12A5EF5B" w:rsidR="006B58AB" w:rsidRDefault="006B58AB" w:rsidP="006B58AB">
      <w:pPr>
        <w:jc w:val="center"/>
        <w:rPr>
          <w:color w:val="FF0000"/>
          <w:lang w:val="en-GB" w:eastAsia="fr-FR"/>
        </w:rPr>
      </w:pPr>
      <w:r w:rsidRPr="006B58AB">
        <w:rPr>
          <w:color w:val="FF0000"/>
          <w:lang w:val="en-GB" w:eastAsia="fr-FR"/>
        </w:rPr>
        <w:t>&lt;unchanged text omitted&gt;</w:t>
      </w:r>
    </w:p>
    <w:p w14:paraId="567C788C" w14:textId="77777777" w:rsidR="00433DDD" w:rsidRPr="00433DDD" w:rsidRDefault="00433DDD" w:rsidP="00A32E16">
      <w:pPr>
        <w:widowControl/>
        <w:spacing w:after="180"/>
        <w:jc w:val="left"/>
        <w:rPr>
          <w:rFonts w:ascii="Times New Roman" w:eastAsia="宋体" w:hAnsi="Times New Roman" w:cs="Times New Roman"/>
          <w:color w:val="000000"/>
          <w:kern w:val="0"/>
          <w:sz w:val="20"/>
          <w:szCs w:val="20"/>
          <w:lang w:val="en-GB" w:eastAsia="en-US"/>
        </w:rPr>
      </w:pPr>
      <w:r w:rsidRPr="00433DDD">
        <w:rPr>
          <w:rFonts w:ascii="Times New Roman" w:eastAsia="宋体" w:hAnsi="Times New Roman" w:cs="Times New Roman"/>
          <w:color w:val="000000"/>
          <w:kern w:val="0"/>
          <w:sz w:val="20"/>
          <w:szCs w:val="20"/>
          <w:lang w:val="en-GB" w:eastAsia="en-US"/>
        </w:rPr>
        <w:lastRenderedPageBreak/>
        <w:t xml:space="preserve">If transform precoding is enabled according to the procedure in Clause 6.1.3, then the UE transmits PUSCH on the lowest-indexed </w:t>
      </w:r>
      <m:oMath>
        <m:sSubSup>
          <m:sSubSupPr>
            <m:ctrlPr>
              <w:rPr>
                <w:rFonts w:ascii="Cambria Math" w:eastAsia="宋体" w:hAnsi="Cambria Math" w:cs="Times New Roman"/>
                <w:i/>
                <w:color w:val="000000"/>
                <w:kern w:val="0"/>
                <w:sz w:val="20"/>
                <w:szCs w:val="20"/>
                <w:lang w:val="en-GB" w:eastAsia="en-US"/>
              </w:rPr>
            </m:ctrlPr>
          </m:sSubSupPr>
          <m:e>
            <m:r>
              <w:rPr>
                <w:rFonts w:ascii="Cambria Math" w:eastAsia="宋体" w:hAnsi="Cambria Math" w:cs="Times New Roman"/>
                <w:color w:val="000000"/>
                <w:kern w:val="0"/>
                <w:sz w:val="20"/>
                <w:szCs w:val="20"/>
                <w:lang w:val="en-GB" w:eastAsia="en-US"/>
              </w:rPr>
              <m:t>M</m:t>
            </m:r>
          </m:e>
          <m:sub>
            <m:r>
              <m:rPr>
                <m:sty m:val="p"/>
              </m:rPr>
              <w:rPr>
                <w:rFonts w:ascii="Cambria Math" w:eastAsia="宋体" w:hAnsi="Cambria Math" w:cs="Times New Roman"/>
                <w:color w:val="000000"/>
                <w:kern w:val="0"/>
                <w:sz w:val="20"/>
                <w:szCs w:val="20"/>
                <w:lang w:val="en-GB" w:eastAsia="en-US"/>
              </w:rPr>
              <m:t>RB</m:t>
            </m:r>
          </m:sub>
          <m:sup>
            <m:r>
              <m:rPr>
                <m:sty m:val="p"/>
              </m:rPr>
              <w:rPr>
                <w:rFonts w:ascii="Cambria Math" w:eastAsia="宋体" w:hAnsi="Cambria Math" w:cs="Times New Roman"/>
                <w:color w:val="000000"/>
                <w:kern w:val="0"/>
                <w:sz w:val="20"/>
                <w:szCs w:val="20"/>
                <w:lang w:val="en-GB" w:eastAsia="en-US"/>
              </w:rPr>
              <m:t>PUSCH</m:t>
            </m:r>
          </m:sup>
        </m:sSubSup>
      </m:oMath>
      <w:r w:rsidRPr="00433DDD">
        <w:rPr>
          <w:rFonts w:ascii="Times New Roman" w:eastAsia="宋体" w:hAnsi="Times New Roman" w:cs="Times New Roman"/>
          <w:color w:val="000000"/>
          <w:kern w:val="0"/>
          <w:sz w:val="20"/>
          <w:szCs w:val="20"/>
          <w:lang w:val="en-GB" w:eastAsia="en-US"/>
        </w:rPr>
        <w:t xml:space="preserve"> PRBs amongst the PRBs indicated by the frequency domain resource assignment information. </w:t>
      </w:r>
      <m:oMath>
        <m:sSubSup>
          <m:sSubSupPr>
            <m:ctrlPr>
              <w:rPr>
                <w:rFonts w:ascii="Cambria Math" w:eastAsia="宋体" w:hAnsi="Cambria Math" w:cs="Times New Roman"/>
                <w:i/>
                <w:color w:val="000000"/>
                <w:kern w:val="0"/>
                <w:sz w:val="20"/>
                <w:szCs w:val="20"/>
                <w:lang w:val="en-GB" w:eastAsia="en-US"/>
              </w:rPr>
            </m:ctrlPr>
          </m:sSubSupPr>
          <m:e>
            <m:r>
              <w:rPr>
                <w:rFonts w:ascii="Cambria Math" w:eastAsia="宋体" w:hAnsi="Cambria Math" w:cs="Times New Roman"/>
                <w:color w:val="000000"/>
                <w:kern w:val="0"/>
                <w:sz w:val="20"/>
                <w:szCs w:val="20"/>
                <w:lang w:val="en-GB" w:eastAsia="en-US"/>
              </w:rPr>
              <m:t>M</m:t>
            </m:r>
          </m:e>
          <m:sub>
            <m:r>
              <m:rPr>
                <m:sty m:val="p"/>
              </m:rPr>
              <w:rPr>
                <w:rFonts w:ascii="Cambria Math" w:eastAsia="宋体" w:hAnsi="Cambria Math" w:cs="Times New Roman"/>
                <w:color w:val="000000"/>
                <w:kern w:val="0"/>
                <w:sz w:val="20"/>
                <w:szCs w:val="20"/>
                <w:lang w:val="en-GB" w:eastAsia="en-US"/>
              </w:rPr>
              <m:t>RB</m:t>
            </m:r>
          </m:sub>
          <m:sup>
            <m:r>
              <m:rPr>
                <m:sty m:val="p"/>
              </m:rPr>
              <w:rPr>
                <w:rFonts w:ascii="Cambria Math" w:eastAsia="宋体" w:hAnsi="Cambria Math" w:cs="Times New Roman"/>
                <w:color w:val="000000"/>
                <w:kern w:val="0"/>
                <w:sz w:val="20"/>
                <w:szCs w:val="20"/>
                <w:lang w:val="en-GB" w:eastAsia="en-US"/>
              </w:rPr>
              <m:t>PUSCH</m:t>
            </m:r>
          </m:sup>
        </m:sSubSup>
      </m:oMath>
      <w:r w:rsidRPr="00433DDD">
        <w:rPr>
          <w:rFonts w:ascii="Times New Roman" w:eastAsia="宋体" w:hAnsi="Times New Roman" w:cs="Times New Roman"/>
          <w:color w:val="000000"/>
          <w:kern w:val="0"/>
          <w:sz w:val="20"/>
          <w:szCs w:val="20"/>
          <w:lang w:val="en-GB" w:eastAsia="en-US"/>
        </w:rPr>
        <w:t xml:space="preserve"> is the largest integer not greater than the number of RBs indicated by the frequency domain resource assignment information that fulfils the conditions in Clause 6.3.1.4 of [4, TS 38.211].</w:t>
      </w:r>
    </w:p>
    <w:p w14:paraId="02DC3F7E" w14:textId="3D4B3CB0" w:rsidR="00433DDD" w:rsidRPr="00433DDD" w:rsidRDefault="00433DDD" w:rsidP="00A32E16">
      <w:pPr>
        <w:spacing w:after="180"/>
        <w:rPr>
          <w:rFonts w:ascii="Times New Roman" w:eastAsia="宋体" w:hAnsi="Times New Roman" w:cs="Times New Roman"/>
          <w:color w:val="FF0000"/>
          <w:kern w:val="0"/>
          <w:sz w:val="20"/>
          <w:szCs w:val="20"/>
          <w:lang w:val="en-GB" w:eastAsia="en-US"/>
        </w:rPr>
      </w:pPr>
      <w:r w:rsidRPr="00433DDD">
        <w:rPr>
          <w:rFonts w:ascii="Times New Roman" w:eastAsia="宋体" w:hAnsi="Times New Roman" w:cs="Times New Roman"/>
          <w:color w:val="FF0000"/>
          <w:kern w:val="0"/>
          <w:sz w:val="20"/>
          <w:szCs w:val="20"/>
          <w:lang w:val="en-GB" w:eastAsia="en-US"/>
        </w:rPr>
        <w:t>The UE determines the allocated virtual resource blocks</w:t>
      </w:r>
      <w:r>
        <w:rPr>
          <w:rFonts w:ascii="Times New Roman" w:eastAsia="宋体" w:hAnsi="Times New Roman" w:cs="Times New Roman"/>
          <w:color w:val="FF0000"/>
          <w:kern w:val="0"/>
          <w:sz w:val="20"/>
          <w:szCs w:val="20"/>
          <w:lang w:val="en-GB" w:eastAsia="en-US"/>
        </w:rPr>
        <w:t xml:space="preserve"> bas</w:t>
      </w:r>
      <w:r w:rsidRPr="005522AA">
        <w:rPr>
          <w:rFonts w:ascii="Times New Roman" w:eastAsia="宋体" w:hAnsi="Times New Roman" w:cs="Times New Roman"/>
          <w:color w:val="FF0000"/>
          <w:kern w:val="0"/>
          <w:sz w:val="20"/>
          <w:szCs w:val="20"/>
          <w:lang w:val="en-GB" w:eastAsia="en-US"/>
        </w:rPr>
        <w:t xml:space="preserve">ed on </w:t>
      </w:r>
      <w:r w:rsidR="005522AA" w:rsidRPr="005522AA">
        <w:rPr>
          <w:rFonts w:ascii="Times New Roman" w:eastAsia="宋体" w:hAnsi="Times New Roman" w:cs="Times New Roman"/>
          <w:color w:val="FF0000"/>
          <w:kern w:val="0"/>
          <w:sz w:val="20"/>
          <w:szCs w:val="20"/>
          <w:lang w:val="en-GB" w:eastAsia="en-US"/>
        </w:rPr>
        <w:t xml:space="preserve">VRB </w:t>
      </w:r>
      <w:r w:rsidR="005522AA" w:rsidRPr="005522AA">
        <w:rPr>
          <w:rFonts w:ascii="Times New Roman" w:eastAsia="宋体" w:hAnsi="Times New Roman" w:cs="Times New Roman"/>
          <w:i/>
          <w:color w:val="FF0000"/>
          <w:kern w:val="0"/>
          <w:sz w:val="20"/>
          <w:szCs w:val="20"/>
          <w:lang w:val="en-GB" w:eastAsia="en-US"/>
        </w:rPr>
        <w:t>n</w:t>
      </w:r>
      <w:r w:rsidR="005522AA" w:rsidRPr="005522AA">
        <w:rPr>
          <w:rFonts w:ascii="Times New Roman" w:eastAsia="宋体" w:hAnsi="Times New Roman" w:cs="Times New Roman"/>
          <w:color w:val="FF0000"/>
          <w:kern w:val="0"/>
          <w:sz w:val="20"/>
          <w:szCs w:val="20"/>
          <w:lang w:val="en-GB" w:eastAsia="en-US"/>
        </w:rPr>
        <w:t xml:space="preserve"> =PRB </w:t>
      </w:r>
      <w:r w:rsidR="005522AA" w:rsidRPr="005522AA">
        <w:rPr>
          <w:rFonts w:ascii="Times New Roman" w:eastAsia="宋体" w:hAnsi="Times New Roman" w:cs="Times New Roman"/>
          <w:i/>
          <w:color w:val="FF0000"/>
          <w:kern w:val="0"/>
          <w:sz w:val="20"/>
          <w:szCs w:val="20"/>
          <w:lang w:val="en-GB" w:eastAsia="en-US"/>
        </w:rPr>
        <w:t>n</w:t>
      </w:r>
      <w:r w:rsidR="005522AA">
        <w:rPr>
          <w:rFonts w:ascii="Times New Roman" w:eastAsia="宋体" w:hAnsi="Times New Roman" w:cs="Times New Roman"/>
          <w:color w:val="FF0000"/>
          <w:kern w:val="0"/>
          <w:sz w:val="20"/>
          <w:szCs w:val="20"/>
          <w:lang w:val="en-GB" w:eastAsia="en-US"/>
        </w:rPr>
        <w:t>.</w:t>
      </w:r>
    </w:p>
    <w:p w14:paraId="57B135CF" w14:textId="147B90D3" w:rsidR="006B58AB" w:rsidRDefault="006B58AB" w:rsidP="006B58AB">
      <w:pPr>
        <w:jc w:val="center"/>
        <w:rPr>
          <w:rFonts w:ascii="Times New Roman" w:hAnsi="Times New Roman" w:cs="Times New Roman"/>
          <w:color w:val="FF0000"/>
        </w:rPr>
      </w:pPr>
      <w:r w:rsidRPr="007C6320">
        <w:rPr>
          <w:rFonts w:ascii="Times New Roman" w:hAnsi="Times New Roman" w:cs="Times New Roman"/>
          <w:color w:val="FF0000"/>
        </w:rPr>
        <w:t>-------------------------------------------------------- End</w:t>
      </w:r>
      <w:r w:rsidRPr="007C6320">
        <w:rPr>
          <w:rFonts w:ascii="Times New Roman" w:hAnsi="Times New Roman" w:cs="Times New Roman" w:hint="eastAsia"/>
          <w:color w:val="FF0000"/>
        </w:rPr>
        <w:t xml:space="preserve"> of</w:t>
      </w:r>
      <w:r w:rsidRPr="007C6320">
        <w:rPr>
          <w:rFonts w:ascii="Times New Roman" w:hAnsi="Times New Roman" w:cs="Times New Roman"/>
          <w:color w:val="FF0000"/>
        </w:rPr>
        <w:t xml:space="preserve"> TP#</w:t>
      </w:r>
      <w:r w:rsidR="00D44536">
        <w:rPr>
          <w:rFonts w:ascii="Times New Roman" w:hAnsi="Times New Roman" w:cs="Times New Roman"/>
          <w:color w:val="FF0000"/>
        </w:rPr>
        <w:t>3</w:t>
      </w:r>
      <w:r w:rsidRPr="007C6320">
        <w:rPr>
          <w:rFonts w:ascii="Times New Roman" w:hAnsi="Times New Roman" w:cs="Times New Roman"/>
          <w:color w:val="FF0000"/>
        </w:rPr>
        <w:t>---------------------------------------------------------</w:t>
      </w:r>
    </w:p>
    <w:p w14:paraId="38F52ECC" w14:textId="3111119E" w:rsidR="009B28EB" w:rsidRDefault="009B28EB" w:rsidP="006B58AB">
      <w:pPr>
        <w:jc w:val="center"/>
        <w:rPr>
          <w:rFonts w:ascii="Times New Roman" w:hAnsi="Times New Roman" w:cs="Times New Roman"/>
          <w:color w:val="FF0000"/>
        </w:rPr>
      </w:pPr>
    </w:p>
    <w:p w14:paraId="3B0F47F4" w14:textId="4E9A076A" w:rsidR="009B28EB" w:rsidRPr="007C6320" w:rsidRDefault="009B28EB" w:rsidP="009B28EB">
      <w:pPr>
        <w:jc w:val="center"/>
        <w:rPr>
          <w:rFonts w:ascii="Times New Roman" w:hAnsi="Times New Roman" w:cs="Times New Roman"/>
          <w:color w:val="FF0000"/>
        </w:rPr>
      </w:pPr>
      <w:r w:rsidRPr="007C6320">
        <w:rPr>
          <w:rFonts w:ascii="Times New Roman" w:hAnsi="Times New Roman" w:cs="Times New Roman"/>
          <w:color w:val="FF0000"/>
        </w:rPr>
        <w:t xml:space="preserve">---------------------------------------------- </w:t>
      </w:r>
      <w:r w:rsidRPr="007C6320">
        <w:rPr>
          <w:rFonts w:ascii="Times New Roman" w:hAnsi="Times New Roman" w:cs="Times New Roman" w:hint="eastAsia"/>
          <w:color w:val="FF0000"/>
        </w:rPr>
        <w:t xml:space="preserve">Start of </w:t>
      </w:r>
      <w:r w:rsidRPr="007C6320">
        <w:rPr>
          <w:rFonts w:ascii="Times New Roman" w:hAnsi="Times New Roman" w:cs="Times New Roman"/>
          <w:color w:val="FF0000"/>
        </w:rPr>
        <w:t>TP#</w:t>
      </w:r>
      <w:r w:rsidR="00D44536">
        <w:rPr>
          <w:rFonts w:ascii="Times New Roman" w:hAnsi="Times New Roman" w:cs="Times New Roman"/>
          <w:color w:val="FF0000"/>
        </w:rPr>
        <w:t>4</w:t>
      </w:r>
      <w:r>
        <w:rPr>
          <w:rFonts w:ascii="Times New Roman" w:hAnsi="Times New Roman" w:cs="Times New Roman"/>
          <w:color w:val="FF0000"/>
        </w:rPr>
        <w:t xml:space="preserve"> </w:t>
      </w:r>
      <w:r>
        <w:rPr>
          <w:rFonts w:ascii="Times New Roman" w:hAnsi="Times New Roman" w:cs="Times New Roman" w:hint="eastAsia"/>
          <w:color w:val="FF0000"/>
        </w:rPr>
        <w:t>f</w:t>
      </w:r>
      <w:r>
        <w:rPr>
          <w:rFonts w:ascii="Times New Roman" w:hAnsi="Times New Roman" w:cs="Times New Roman"/>
          <w:color w:val="FF0000"/>
        </w:rPr>
        <w:t>or TS 38.211</w:t>
      </w:r>
      <w:r w:rsidRPr="007C6320">
        <w:rPr>
          <w:rFonts w:ascii="Times New Roman" w:hAnsi="Times New Roman" w:cs="Times New Roman"/>
          <w:color w:val="FF0000"/>
        </w:rPr>
        <w:t>-------------------------------------------------</w:t>
      </w:r>
    </w:p>
    <w:p w14:paraId="69F38608" w14:textId="77777777" w:rsidR="009B28EB" w:rsidRPr="000C42BC" w:rsidRDefault="009B28EB" w:rsidP="000C42BC">
      <w:pPr>
        <w:spacing w:beforeLines="50" w:before="120" w:afterLines="50" w:after="120"/>
        <w:rPr>
          <w:rFonts w:ascii="Arial" w:hAnsi="Arial" w:cs="Arial"/>
          <w:sz w:val="24"/>
          <w:szCs w:val="24"/>
        </w:rPr>
      </w:pPr>
      <w:r w:rsidRPr="000C42BC">
        <w:rPr>
          <w:rFonts w:ascii="Arial" w:hAnsi="Arial" w:cs="Arial"/>
          <w:sz w:val="24"/>
          <w:szCs w:val="24"/>
        </w:rPr>
        <w:t>6.3.1.7</w:t>
      </w:r>
      <w:r w:rsidRPr="000C42BC">
        <w:rPr>
          <w:rFonts w:ascii="Arial" w:hAnsi="Arial" w:cs="Arial"/>
          <w:sz w:val="24"/>
          <w:szCs w:val="24"/>
        </w:rPr>
        <w:tab/>
        <w:t>Mapping from virtual to physical resource blocks</w:t>
      </w:r>
    </w:p>
    <w:p w14:paraId="3E69D126" w14:textId="77777777" w:rsidR="009B28EB" w:rsidRPr="00E54CFB" w:rsidRDefault="009B28EB" w:rsidP="009B28EB">
      <w:pPr>
        <w:widowControl/>
        <w:spacing w:after="180"/>
        <w:rPr>
          <w:rFonts w:ascii="Times New Roman" w:eastAsia="等线" w:hAnsi="Times New Roman" w:cs="Times New Roman"/>
          <w:kern w:val="0"/>
          <w:sz w:val="20"/>
          <w:szCs w:val="20"/>
          <w:lang w:val="en-GB" w:eastAsia="en-US"/>
        </w:rPr>
      </w:pPr>
      <w:r w:rsidRPr="00E54CFB">
        <w:rPr>
          <w:rFonts w:ascii="Times New Roman" w:eastAsia="等线" w:hAnsi="Times New Roman" w:cs="Times New Roman"/>
          <w:kern w:val="0"/>
          <w:sz w:val="20"/>
          <w:szCs w:val="20"/>
          <w:lang w:val="en-GB" w:eastAsia="en-US"/>
        </w:rPr>
        <w:t>Virtual resource blocks shall be mapped to physical resource blocks according to non-interleaved mapping.</w:t>
      </w:r>
    </w:p>
    <w:p w14:paraId="6C824741" w14:textId="2F67BBE4" w:rsidR="009B28EB" w:rsidRDefault="009B28EB" w:rsidP="00A32E16">
      <w:pPr>
        <w:spacing w:after="180"/>
        <w:rPr>
          <w:rFonts w:ascii="Times New Roman" w:eastAsia="等线" w:hAnsi="Times New Roman" w:cs="Times New Roman"/>
          <w:kern w:val="0"/>
          <w:sz w:val="20"/>
          <w:szCs w:val="20"/>
          <w:lang w:val="en-GB" w:eastAsia="en-US"/>
        </w:rPr>
      </w:pPr>
      <w:r w:rsidRPr="00E54CFB">
        <w:rPr>
          <w:rFonts w:ascii="Times New Roman" w:eastAsia="等线" w:hAnsi="Times New Roman" w:cs="Times New Roman"/>
          <w:kern w:val="0"/>
          <w:sz w:val="20"/>
          <w:szCs w:val="20"/>
          <w:lang w:val="en-GB" w:eastAsia="en-US"/>
        </w:rPr>
        <w:t xml:space="preserve">For non-interleaved VRB-to-PRB mapping, virtual resource block </w:t>
      </w:r>
      <m:oMath>
        <m:r>
          <w:rPr>
            <w:rFonts w:ascii="Cambria Math" w:eastAsia="等线" w:hAnsi="Cambria Math" w:cs="Times New Roman"/>
            <w:kern w:val="0"/>
            <w:sz w:val="20"/>
            <w:szCs w:val="20"/>
            <w:lang w:val="en-GB" w:eastAsia="en-US"/>
          </w:rPr>
          <m:t>n</m:t>
        </m:r>
      </m:oMath>
      <w:r w:rsidRPr="00E54CFB">
        <w:rPr>
          <w:rFonts w:ascii="Times New Roman" w:eastAsia="等线" w:hAnsi="Times New Roman" w:cs="Times New Roman"/>
          <w:kern w:val="0"/>
          <w:sz w:val="20"/>
          <w:szCs w:val="20"/>
          <w:lang w:val="en-GB" w:eastAsia="en-US"/>
        </w:rPr>
        <w:t xml:space="preserve"> is mapped to physical resource block </w:t>
      </w:r>
      <m:oMath>
        <m:r>
          <w:rPr>
            <w:rFonts w:ascii="Cambria Math" w:eastAsia="等线" w:hAnsi="Cambria Math" w:cs="Times New Roman"/>
            <w:kern w:val="0"/>
            <w:sz w:val="20"/>
            <w:szCs w:val="20"/>
            <w:lang w:val="en-GB" w:eastAsia="en-US"/>
          </w:rPr>
          <m:t>n</m:t>
        </m:r>
      </m:oMath>
      <w:r w:rsidRPr="00E54CFB">
        <w:rPr>
          <w:rFonts w:ascii="Times New Roman" w:eastAsia="等线" w:hAnsi="Times New Roman" w:cs="Times New Roman"/>
          <w:kern w:val="0"/>
          <w:sz w:val="20"/>
          <w:szCs w:val="20"/>
          <w:lang w:val="en-GB" w:eastAsia="en-US"/>
        </w:rPr>
        <w:t xml:space="preserve"> except for PUSCH scheduled by RAR UL grant or PUSCH scheduled by DCI format 0_0 with CRC scrambled by TC-RNTI in active uplink bandwidth part </w:t>
      </w:r>
      <m:oMath>
        <m:r>
          <w:rPr>
            <w:rFonts w:ascii="Cambria Math" w:eastAsia="等线" w:hAnsi="Cambria Math" w:cs="Times New Roman"/>
            <w:kern w:val="0"/>
            <w:sz w:val="20"/>
            <w:szCs w:val="20"/>
            <w:lang w:val="en-GB" w:eastAsia="en-US"/>
          </w:rPr>
          <m:t>i</m:t>
        </m:r>
      </m:oMath>
      <w:r w:rsidRPr="00E54CFB">
        <w:rPr>
          <w:rFonts w:ascii="Times New Roman" w:eastAsia="等线" w:hAnsi="Times New Roman" w:cs="Times New Roman"/>
          <w:kern w:val="0"/>
          <w:sz w:val="20"/>
          <w:szCs w:val="20"/>
          <w:lang w:val="en-GB" w:eastAsia="en-US"/>
        </w:rPr>
        <w:t xml:space="preserve"> starting at </w:t>
      </w:r>
      <m:oMath>
        <m:sSubSup>
          <m:sSubSupPr>
            <m:ctrlPr>
              <w:rPr>
                <w:rFonts w:ascii="Cambria Math" w:eastAsia="等线" w:hAnsi="Cambria Math" w:cs="Times New Roman"/>
                <w:i/>
                <w:kern w:val="0"/>
                <w:sz w:val="20"/>
                <w:szCs w:val="20"/>
                <w:lang w:val="en-GB" w:eastAsia="en-US"/>
              </w:rPr>
            </m:ctrlPr>
          </m:sSubSupPr>
          <m:e>
            <m:r>
              <w:rPr>
                <w:rFonts w:ascii="Cambria Math" w:eastAsia="等线" w:hAnsi="Cambria Math" w:cs="Times New Roman"/>
                <w:kern w:val="0"/>
                <w:sz w:val="20"/>
                <w:szCs w:val="20"/>
                <w:lang w:val="en-GB" w:eastAsia="en-US"/>
              </w:rPr>
              <m:t>N</m:t>
            </m:r>
          </m:e>
          <m:sub>
            <m:r>
              <m:rPr>
                <m:nor/>
              </m:rPr>
              <w:rPr>
                <w:rFonts w:ascii="Cambria Math" w:eastAsia="等线" w:hAnsi="Cambria Math" w:cs="Times New Roman"/>
                <w:kern w:val="0"/>
                <w:sz w:val="20"/>
                <w:szCs w:val="20"/>
                <w:lang w:val="en-GB" w:eastAsia="en-US"/>
              </w:rPr>
              <m:t>BWP</m:t>
            </m:r>
            <m:r>
              <w:rPr>
                <w:rFonts w:ascii="Cambria Math" w:eastAsia="等线" w:hAnsi="Cambria Math" w:cs="Times New Roman"/>
                <w:kern w:val="0"/>
                <w:sz w:val="20"/>
                <w:szCs w:val="20"/>
                <w:lang w:val="en-GB" w:eastAsia="en-US"/>
              </w:rPr>
              <m:t>,i</m:t>
            </m:r>
          </m:sub>
          <m:sup>
            <m:r>
              <m:rPr>
                <m:nor/>
              </m:rPr>
              <w:rPr>
                <w:rFonts w:ascii="Cambria Math" w:eastAsia="等线" w:hAnsi="Cambria Math" w:cs="Times New Roman"/>
                <w:kern w:val="0"/>
                <w:sz w:val="20"/>
                <w:szCs w:val="20"/>
                <w:lang w:val="en-GB" w:eastAsia="en-US"/>
              </w:rPr>
              <m:t>start</m:t>
            </m:r>
          </m:sup>
        </m:sSubSup>
      </m:oMath>
      <w:r w:rsidR="004F0D1F">
        <w:rPr>
          <w:rFonts w:ascii="Times New Roman" w:eastAsia="等线" w:hAnsi="Times New Roman" w:cs="Times New Roman" w:hint="eastAsia"/>
          <w:kern w:val="0"/>
          <w:sz w:val="20"/>
          <w:szCs w:val="20"/>
          <w:lang w:val="en-GB"/>
        </w:rPr>
        <w:t xml:space="preserve"> </w:t>
      </w:r>
      <w:r w:rsidR="004F0D1F" w:rsidRPr="008942D8">
        <w:rPr>
          <w:rFonts w:ascii="Times New Roman" w:eastAsia="等线" w:hAnsi="Times New Roman" w:cs="Times New Roman"/>
          <w:color w:val="FF0000"/>
          <w:kern w:val="0"/>
          <w:sz w:val="20"/>
          <w:szCs w:val="20"/>
          <w:lang w:val="en-GB"/>
        </w:rPr>
        <w:t>where UL resource allocation type 2 is not configured</w:t>
      </w:r>
      <w:r w:rsidRPr="00E54CFB">
        <w:rPr>
          <w:rFonts w:ascii="Times New Roman" w:eastAsia="等线" w:hAnsi="Times New Roman" w:cs="Times New Roman"/>
          <w:kern w:val="0"/>
          <w:sz w:val="20"/>
          <w:szCs w:val="20"/>
          <w:lang w:val="en-GB" w:eastAsia="en-US"/>
        </w:rPr>
        <w:t xml:space="preserve">, including all resource blocks of the initial uplink bandwidth part starting at </w:t>
      </w:r>
      <m:oMath>
        <m:sSubSup>
          <m:sSubSupPr>
            <m:ctrlPr>
              <w:rPr>
                <w:rFonts w:ascii="Cambria Math" w:eastAsia="等线" w:hAnsi="Cambria Math" w:cs="Times New Roman"/>
                <w:i/>
                <w:kern w:val="0"/>
                <w:sz w:val="20"/>
                <w:szCs w:val="20"/>
                <w:lang w:val="en-GB" w:eastAsia="en-US"/>
              </w:rPr>
            </m:ctrlPr>
          </m:sSubSupPr>
          <m:e>
            <m:r>
              <w:rPr>
                <w:rFonts w:ascii="Cambria Math" w:eastAsia="等线" w:hAnsi="Cambria Math" w:cs="Times New Roman"/>
                <w:kern w:val="0"/>
                <w:sz w:val="20"/>
                <w:szCs w:val="20"/>
                <w:lang w:val="en-GB" w:eastAsia="en-US"/>
              </w:rPr>
              <m:t>N</m:t>
            </m:r>
          </m:e>
          <m:sub>
            <m:r>
              <m:rPr>
                <m:nor/>
              </m:rPr>
              <w:rPr>
                <w:rFonts w:ascii="Cambria Math" w:eastAsia="等线" w:hAnsi="Cambria Math" w:cs="Times New Roman"/>
                <w:kern w:val="0"/>
                <w:sz w:val="20"/>
                <w:szCs w:val="20"/>
                <w:lang w:val="en-GB" w:eastAsia="en-US"/>
              </w:rPr>
              <m:t>BWP</m:t>
            </m:r>
            <m:r>
              <w:rPr>
                <w:rFonts w:ascii="Cambria Math" w:eastAsia="等线" w:hAnsi="Cambria Math" w:cs="Times New Roman"/>
                <w:kern w:val="0"/>
                <w:sz w:val="20"/>
                <w:szCs w:val="20"/>
                <w:lang w:val="en-GB" w:eastAsia="en-US"/>
              </w:rPr>
              <m:t>,0</m:t>
            </m:r>
          </m:sub>
          <m:sup>
            <m:r>
              <m:rPr>
                <m:nor/>
              </m:rPr>
              <w:rPr>
                <w:rFonts w:ascii="Cambria Math" w:eastAsia="等线" w:hAnsi="Cambria Math" w:cs="Times New Roman"/>
                <w:kern w:val="0"/>
                <w:sz w:val="20"/>
                <w:szCs w:val="20"/>
                <w:lang w:val="en-GB" w:eastAsia="en-US"/>
              </w:rPr>
              <m:t>start</m:t>
            </m:r>
          </m:sup>
        </m:sSubSup>
      </m:oMath>
      <w:r w:rsidRPr="00E54CFB">
        <w:rPr>
          <w:rFonts w:ascii="Times New Roman" w:eastAsia="等线" w:hAnsi="Times New Roman" w:cs="Times New Roman"/>
          <w:kern w:val="0"/>
          <w:sz w:val="20"/>
          <w:szCs w:val="20"/>
          <w:lang w:val="en-GB" w:eastAsia="en-US"/>
        </w:rPr>
        <w:t>, and having the same subcarrier spacing and cyclic prefix as the initial uplink bandwidth part,</w:t>
      </w:r>
      <w:r>
        <w:rPr>
          <w:rFonts w:ascii="Times New Roman" w:eastAsia="等线" w:hAnsi="Times New Roman" w:cs="Times New Roman"/>
          <w:kern w:val="0"/>
          <w:sz w:val="20"/>
          <w:szCs w:val="20"/>
          <w:lang w:val="en-GB" w:eastAsia="en-US"/>
        </w:rPr>
        <w:t xml:space="preserve"> </w:t>
      </w:r>
      <w:r w:rsidRPr="00E54CFB">
        <w:rPr>
          <w:rFonts w:ascii="Times New Roman" w:eastAsia="等线" w:hAnsi="Times New Roman" w:cs="Times New Roman"/>
          <w:kern w:val="0"/>
          <w:sz w:val="20"/>
          <w:szCs w:val="20"/>
          <w:lang w:val="en-GB" w:eastAsia="en-US"/>
        </w:rPr>
        <w:t xml:space="preserve">in which case virtual resource block </w:t>
      </w:r>
      <m:oMath>
        <m:r>
          <w:rPr>
            <w:rFonts w:ascii="Cambria Math" w:eastAsia="等线" w:hAnsi="Cambria Math" w:cs="Times New Roman"/>
            <w:kern w:val="0"/>
            <w:sz w:val="20"/>
            <w:szCs w:val="20"/>
            <w:lang w:val="en-GB" w:eastAsia="en-US"/>
          </w:rPr>
          <m:t>n</m:t>
        </m:r>
      </m:oMath>
      <w:r w:rsidRPr="00E54CFB">
        <w:rPr>
          <w:rFonts w:ascii="Times New Roman" w:eastAsia="等线" w:hAnsi="Times New Roman" w:cs="Times New Roman"/>
          <w:kern w:val="0"/>
          <w:sz w:val="20"/>
          <w:szCs w:val="20"/>
          <w:lang w:val="en-GB" w:eastAsia="en-US"/>
        </w:rPr>
        <w:t xml:space="preserve"> is mapped to physical resource block </w:t>
      </w:r>
      <m:oMath>
        <m:r>
          <w:rPr>
            <w:rFonts w:ascii="Cambria Math" w:eastAsia="等线" w:hAnsi="Cambria Math" w:cs="Times New Roman"/>
            <w:kern w:val="0"/>
            <w:sz w:val="20"/>
            <w:szCs w:val="20"/>
            <w:lang w:val="en-GB" w:eastAsia="en-US"/>
          </w:rPr>
          <m:t>n+</m:t>
        </m:r>
        <m:sSubSup>
          <m:sSubSupPr>
            <m:ctrlPr>
              <w:rPr>
                <w:rFonts w:ascii="Cambria Math" w:eastAsia="等线" w:hAnsi="Cambria Math" w:cs="Times New Roman"/>
                <w:i/>
                <w:kern w:val="0"/>
                <w:sz w:val="20"/>
                <w:szCs w:val="20"/>
                <w:lang w:val="en-GB" w:eastAsia="en-US"/>
              </w:rPr>
            </m:ctrlPr>
          </m:sSubSupPr>
          <m:e>
            <m:r>
              <w:rPr>
                <w:rFonts w:ascii="Cambria Math" w:eastAsia="等线" w:hAnsi="Cambria Math" w:cs="Times New Roman"/>
                <w:kern w:val="0"/>
                <w:sz w:val="20"/>
                <w:szCs w:val="20"/>
                <w:lang w:val="en-GB" w:eastAsia="en-US"/>
              </w:rPr>
              <m:t>N</m:t>
            </m:r>
          </m:e>
          <m:sub>
            <m:r>
              <m:rPr>
                <m:nor/>
              </m:rPr>
              <w:rPr>
                <w:rFonts w:ascii="Cambria Math" w:eastAsia="等线" w:hAnsi="Cambria Math" w:cs="Times New Roman"/>
                <w:kern w:val="0"/>
                <w:sz w:val="20"/>
                <w:szCs w:val="20"/>
                <w:lang w:val="en-GB" w:eastAsia="en-US"/>
              </w:rPr>
              <m:t>BWP</m:t>
            </m:r>
            <m:r>
              <w:rPr>
                <w:rFonts w:ascii="Cambria Math" w:eastAsia="等线" w:hAnsi="Cambria Math" w:cs="Times New Roman"/>
                <w:kern w:val="0"/>
                <w:sz w:val="20"/>
                <w:szCs w:val="20"/>
                <w:lang w:val="en-GB" w:eastAsia="en-US"/>
              </w:rPr>
              <m:t>,0</m:t>
            </m:r>
          </m:sub>
          <m:sup>
            <m:r>
              <m:rPr>
                <m:nor/>
              </m:rPr>
              <w:rPr>
                <w:rFonts w:ascii="Cambria Math" w:eastAsia="等线" w:hAnsi="Cambria Math" w:cs="Times New Roman"/>
                <w:kern w:val="0"/>
                <w:sz w:val="20"/>
                <w:szCs w:val="20"/>
                <w:lang w:val="en-GB" w:eastAsia="en-US"/>
              </w:rPr>
              <m:t>start</m:t>
            </m:r>
          </m:sup>
        </m:sSubSup>
        <m:r>
          <w:rPr>
            <w:rFonts w:ascii="Cambria Math" w:eastAsia="等线" w:hAnsi="Cambria Math" w:cs="Times New Roman"/>
            <w:kern w:val="0"/>
            <w:sz w:val="20"/>
            <w:szCs w:val="20"/>
            <w:lang w:val="en-GB" w:eastAsia="en-US"/>
          </w:rPr>
          <m:t>-</m:t>
        </m:r>
        <m:sSubSup>
          <m:sSubSupPr>
            <m:ctrlPr>
              <w:rPr>
                <w:rFonts w:ascii="Cambria Math" w:eastAsia="等线" w:hAnsi="Cambria Math" w:cs="Times New Roman"/>
                <w:i/>
                <w:kern w:val="0"/>
                <w:sz w:val="20"/>
                <w:szCs w:val="20"/>
                <w:lang w:val="en-GB" w:eastAsia="en-US"/>
              </w:rPr>
            </m:ctrlPr>
          </m:sSubSupPr>
          <m:e>
            <m:r>
              <w:rPr>
                <w:rFonts w:ascii="Cambria Math" w:eastAsia="等线" w:hAnsi="Cambria Math" w:cs="Times New Roman"/>
                <w:kern w:val="0"/>
                <w:sz w:val="20"/>
                <w:szCs w:val="20"/>
                <w:lang w:val="en-GB" w:eastAsia="en-US"/>
              </w:rPr>
              <m:t>N</m:t>
            </m:r>
          </m:e>
          <m:sub>
            <m:r>
              <m:rPr>
                <m:nor/>
              </m:rPr>
              <w:rPr>
                <w:rFonts w:ascii="Cambria Math" w:eastAsia="等线" w:hAnsi="Cambria Math" w:cs="Times New Roman"/>
                <w:kern w:val="0"/>
                <w:sz w:val="20"/>
                <w:szCs w:val="20"/>
                <w:lang w:val="en-GB" w:eastAsia="en-US"/>
              </w:rPr>
              <m:t>BWP</m:t>
            </m:r>
            <m:r>
              <w:rPr>
                <w:rFonts w:ascii="Cambria Math" w:eastAsia="等线" w:hAnsi="Cambria Math" w:cs="Times New Roman"/>
                <w:kern w:val="0"/>
                <w:sz w:val="20"/>
                <w:szCs w:val="20"/>
                <w:lang w:val="en-GB" w:eastAsia="en-US"/>
              </w:rPr>
              <m:t>,i</m:t>
            </m:r>
          </m:sub>
          <m:sup>
            <m:r>
              <m:rPr>
                <m:nor/>
              </m:rPr>
              <w:rPr>
                <w:rFonts w:ascii="Cambria Math" w:eastAsia="等线" w:hAnsi="Cambria Math" w:cs="Times New Roman"/>
                <w:kern w:val="0"/>
                <w:sz w:val="20"/>
                <w:szCs w:val="20"/>
                <w:lang w:val="en-GB" w:eastAsia="en-US"/>
              </w:rPr>
              <m:t>start</m:t>
            </m:r>
          </m:sup>
        </m:sSubSup>
      </m:oMath>
      <w:r w:rsidRPr="00E54CFB">
        <w:rPr>
          <w:rFonts w:ascii="Times New Roman" w:eastAsia="等线" w:hAnsi="Times New Roman" w:cs="Times New Roman"/>
          <w:kern w:val="0"/>
          <w:sz w:val="20"/>
          <w:szCs w:val="20"/>
          <w:lang w:val="en-GB" w:eastAsia="en-US"/>
        </w:rPr>
        <w:t>.</w:t>
      </w:r>
    </w:p>
    <w:p w14:paraId="266A1320" w14:textId="627E111E" w:rsidR="009B28EB" w:rsidRDefault="009B28EB" w:rsidP="009B28EB">
      <w:pPr>
        <w:jc w:val="center"/>
        <w:rPr>
          <w:rFonts w:ascii="Times New Roman" w:hAnsi="Times New Roman" w:cs="Times New Roman"/>
          <w:color w:val="FF0000"/>
        </w:rPr>
      </w:pPr>
      <w:r w:rsidRPr="007C6320">
        <w:rPr>
          <w:rFonts w:ascii="Times New Roman" w:hAnsi="Times New Roman" w:cs="Times New Roman"/>
          <w:color w:val="FF0000"/>
        </w:rPr>
        <w:t>-------------------------------------------------------- End</w:t>
      </w:r>
      <w:r w:rsidRPr="007C6320">
        <w:rPr>
          <w:rFonts w:ascii="Times New Roman" w:hAnsi="Times New Roman" w:cs="Times New Roman" w:hint="eastAsia"/>
          <w:color w:val="FF0000"/>
        </w:rPr>
        <w:t xml:space="preserve"> of</w:t>
      </w:r>
      <w:r w:rsidRPr="007C6320">
        <w:rPr>
          <w:rFonts w:ascii="Times New Roman" w:hAnsi="Times New Roman" w:cs="Times New Roman"/>
          <w:color w:val="FF0000"/>
        </w:rPr>
        <w:t xml:space="preserve"> TP#</w:t>
      </w:r>
      <w:r w:rsidR="00D44536">
        <w:rPr>
          <w:rFonts w:ascii="Times New Roman" w:hAnsi="Times New Roman" w:cs="Times New Roman"/>
          <w:color w:val="FF0000"/>
        </w:rPr>
        <w:t>4</w:t>
      </w:r>
      <w:r w:rsidRPr="007C6320">
        <w:rPr>
          <w:rFonts w:ascii="Times New Roman" w:hAnsi="Times New Roman" w:cs="Times New Roman"/>
          <w:color w:val="FF0000"/>
        </w:rPr>
        <w:t>---------------------------------------------------------</w:t>
      </w:r>
    </w:p>
    <w:p w14:paraId="5ADB3416" w14:textId="77777777" w:rsidR="009B28EB" w:rsidRDefault="009B28EB" w:rsidP="009B28EB">
      <w:pPr>
        <w:jc w:val="center"/>
        <w:rPr>
          <w:rFonts w:ascii="Times New Roman" w:hAnsi="Times New Roman" w:cs="Times New Roman"/>
          <w:color w:val="FF0000"/>
        </w:rPr>
      </w:pPr>
    </w:p>
    <w:p w14:paraId="0056732B" w14:textId="66582639" w:rsidR="006B58AB" w:rsidRDefault="00271B08" w:rsidP="00271B08">
      <w:pPr>
        <w:pStyle w:val="a3"/>
        <w:rPr>
          <w:rFonts w:ascii="Times New Roman" w:eastAsia="宋体" w:hAnsi="Times New Roman" w:cs="Times New Roman"/>
          <w:b/>
          <w:color w:val="000000"/>
          <w:kern w:val="0"/>
          <w:sz w:val="20"/>
          <w:szCs w:val="20"/>
        </w:rPr>
      </w:pPr>
      <w:bookmarkStart w:id="26" w:name="_Ref47343307"/>
      <w:r w:rsidRPr="00271B08">
        <w:rPr>
          <w:rFonts w:ascii="Times New Roman" w:eastAsia="宋体" w:hAnsi="Times New Roman" w:cs="Times New Roman"/>
          <w:b/>
          <w:color w:val="000000"/>
          <w:kern w:val="0"/>
          <w:sz w:val="20"/>
          <w:szCs w:val="20"/>
        </w:rPr>
        <w:t xml:space="preserve">Proposal </w:t>
      </w:r>
      <w:r w:rsidRPr="00271B08">
        <w:rPr>
          <w:rFonts w:ascii="Times New Roman" w:eastAsia="宋体" w:hAnsi="Times New Roman" w:cs="Times New Roman"/>
          <w:b/>
          <w:color w:val="000000"/>
          <w:kern w:val="0"/>
          <w:sz w:val="20"/>
          <w:szCs w:val="20"/>
        </w:rPr>
        <w:fldChar w:fldCharType="begin"/>
      </w:r>
      <w:r w:rsidRPr="00271B08">
        <w:rPr>
          <w:rFonts w:ascii="Times New Roman" w:eastAsia="宋体" w:hAnsi="Times New Roman" w:cs="Times New Roman"/>
          <w:b/>
          <w:color w:val="000000"/>
          <w:kern w:val="0"/>
          <w:sz w:val="20"/>
          <w:szCs w:val="20"/>
        </w:rPr>
        <w:instrText xml:space="preserve"> SEQ Proposal \* ARABIC </w:instrText>
      </w:r>
      <w:r w:rsidRPr="00271B08">
        <w:rPr>
          <w:rFonts w:ascii="Times New Roman" w:eastAsia="宋体" w:hAnsi="Times New Roman" w:cs="Times New Roman"/>
          <w:b/>
          <w:color w:val="000000"/>
          <w:kern w:val="0"/>
          <w:sz w:val="20"/>
          <w:szCs w:val="20"/>
        </w:rPr>
        <w:fldChar w:fldCharType="separate"/>
      </w:r>
      <w:r w:rsidR="00776728">
        <w:rPr>
          <w:rFonts w:ascii="Times New Roman" w:eastAsia="宋体" w:hAnsi="Times New Roman" w:cs="Times New Roman"/>
          <w:b/>
          <w:noProof/>
          <w:color w:val="000000"/>
          <w:kern w:val="0"/>
          <w:sz w:val="20"/>
          <w:szCs w:val="20"/>
        </w:rPr>
        <w:t>2</w:t>
      </w:r>
      <w:r w:rsidRPr="00271B08">
        <w:rPr>
          <w:rFonts w:ascii="Times New Roman" w:eastAsia="宋体" w:hAnsi="Times New Roman" w:cs="Times New Roman"/>
          <w:b/>
          <w:color w:val="000000"/>
          <w:kern w:val="0"/>
          <w:sz w:val="20"/>
          <w:szCs w:val="20"/>
        </w:rPr>
        <w:fldChar w:fldCharType="end"/>
      </w:r>
      <w:r w:rsidRPr="00271B08">
        <w:rPr>
          <w:rFonts w:ascii="Times New Roman" w:eastAsia="宋体" w:hAnsi="Times New Roman" w:cs="Times New Roman"/>
          <w:b/>
          <w:color w:val="000000"/>
          <w:kern w:val="0"/>
          <w:sz w:val="20"/>
          <w:szCs w:val="20"/>
        </w:rPr>
        <w:t xml:space="preserve">: </w:t>
      </w:r>
      <w:r>
        <w:rPr>
          <w:rFonts w:ascii="Times New Roman" w:eastAsia="宋体" w:hAnsi="Times New Roman" w:cs="Times New Roman"/>
          <w:b/>
          <w:color w:val="000000"/>
          <w:kern w:val="0"/>
          <w:sz w:val="20"/>
          <w:szCs w:val="20"/>
        </w:rPr>
        <w:t>T</w:t>
      </w:r>
      <w:r w:rsidRPr="00271B08">
        <w:rPr>
          <w:rFonts w:ascii="Times New Roman" w:eastAsia="宋体" w:hAnsi="Times New Roman" w:cs="Times New Roman"/>
          <w:b/>
          <w:color w:val="000000"/>
          <w:kern w:val="0"/>
          <w:sz w:val="20"/>
          <w:szCs w:val="20"/>
        </w:rPr>
        <w:t>o adopt TP#</w:t>
      </w:r>
      <w:r w:rsidR="00D44536">
        <w:rPr>
          <w:rFonts w:ascii="Times New Roman" w:eastAsia="宋体" w:hAnsi="Times New Roman" w:cs="Times New Roman"/>
          <w:b/>
          <w:color w:val="000000"/>
          <w:kern w:val="0"/>
          <w:sz w:val="20"/>
          <w:szCs w:val="20"/>
        </w:rPr>
        <w:t>2</w:t>
      </w:r>
      <w:r w:rsidRPr="00271B08">
        <w:rPr>
          <w:rFonts w:ascii="Times New Roman" w:eastAsia="宋体" w:hAnsi="Times New Roman" w:cs="Times New Roman"/>
          <w:b/>
          <w:color w:val="000000"/>
          <w:kern w:val="0"/>
          <w:sz w:val="20"/>
          <w:szCs w:val="20"/>
        </w:rPr>
        <w:t xml:space="preserve"> or TP#</w:t>
      </w:r>
      <w:r w:rsidR="00D44536">
        <w:rPr>
          <w:rFonts w:ascii="Times New Roman" w:eastAsia="宋体" w:hAnsi="Times New Roman" w:cs="Times New Roman"/>
          <w:b/>
          <w:color w:val="000000"/>
          <w:kern w:val="0"/>
          <w:sz w:val="20"/>
          <w:szCs w:val="20"/>
        </w:rPr>
        <w:t>3</w:t>
      </w:r>
      <w:r w:rsidR="00C65604">
        <w:rPr>
          <w:rFonts w:ascii="Times New Roman" w:eastAsia="宋体" w:hAnsi="Times New Roman" w:cs="Times New Roman"/>
          <w:b/>
          <w:color w:val="000000"/>
          <w:kern w:val="0"/>
          <w:sz w:val="20"/>
          <w:szCs w:val="20"/>
        </w:rPr>
        <w:t xml:space="preserve"> and TP#</w:t>
      </w:r>
      <w:r w:rsidR="00D44536">
        <w:rPr>
          <w:rFonts w:ascii="Times New Roman" w:eastAsia="宋体" w:hAnsi="Times New Roman" w:cs="Times New Roman"/>
          <w:b/>
          <w:color w:val="000000"/>
          <w:kern w:val="0"/>
          <w:sz w:val="20"/>
          <w:szCs w:val="20"/>
        </w:rPr>
        <w:t>4</w:t>
      </w:r>
      <w:r w:rsidRPr="00271B08">
        <w:rPr>
          <w:rFonts w:ascii="Times New Roman" w:eastAsia="宋体" w:hAnsi="Times New Roman" w:cs="Times New Roman"/>
          <w:b/>
          <w:color w:val="000000"/>
          <w:kern w:val="0"/>
          <w:sz w:val="20"/>
          <w:szCs w:val="20"/>
        </w:rPr>
        <w:t xml:space="preserve"> to resolve the issue of PUSCH resource mapping when UE is configured with UL resource allocation type 2.</w:t>
      </w:r>
      <w:bookmarkEnd w:id="26"/>
    </w:p>
    <w:p w14:paraId="611F25CF" w14:textId="3DE35FBB" w:rsidR="00B65E6B" w:rsidRDefault="00B65E6B" w:rsidP="00B65E6B">
      <w:pPr>
        <w:pStyle w:val="2"/>
        <w:rPr>
          <w:lang w:val="en-GB" w:eastAsia="en-US"/>
        </w:rPr>
      </w:pPr>
      <w:r>
        <w:rPr>
          <w:lang w:val="en-GB" w:eastAsia="en-US"/>
        </w:rPr>
        <w:t xml:space="preserve">Text proposal for </w:t>
      </w:r>
      <w:r w:rsidRPr="00B65E6B">
        <w:rPr>
          <w:lang w:val="en-GB" w:eastAsia="en-US"/>
        </w:rPr>
        <w:t>semi-persistent CSI deactivation PDCCH validation</w:t>
      </w:r>
    </w:p>
    <w:p w14:paraId="4E3B3EA6" w14:textId="4F879A75" w:rsidR="00776728" w:rsidRDefault="009A1036" w:rsidP="009A1036">
      <w:pPr>
        <w:rPr>
          <w:rFonts w:ascii="Times New Roman" w:eastAsia="等线" w:hAnsi="Times New Roman" w:cs="Times New Roman"/>
          <w:kern w:val="0"/>
          <w:sz w:val="20"/>
          <w:szCs w:val="20"/>
          <w:lang w:val="en-GB"/>
        </w:rPr>
      </w:pPr>
      <w:r w:rsidRPr="00776728">
        <w:rPr>
          <w:rFonts w:ascii="Times New Roman" w:eastAsia="等线" w:hAnsi="Times New Roman" w:cs="Times New Roman"/>
          <w:kern w:val="0"/>
          <w:sz w:val="20"/>
          <w:szCs w:val="20"/>
          <w:lang w:val="en-GB" w:eastAsia="en-US"/>
        </w:rPr>
        <w:t xml:space="preserve">UL resource allocation </w:t>
      </w:r>
      <w:r w:rsidR="00B80307" w:rsidRPr="00776728">
        <w:rPr>
          <w:rFonts w:ascii="Times New Roman" w:eastAsia="等线" w:hAnsi="Times New Roman" w:cs="Times New Roman" w:hint="eastAsia"/>
          <w:kern w:val="0"/>
          <w:sz w:val="20"/>
          <w:szCs w:val="20"/>
          <w:lang w:val="en-GB" w:eastAsia="en-US"/>
        </w:rPr>
        <w:t>T</w:t>
      </w:r>
      <w:r w:rsidR="00B80307" w:rsidRPr="00776728">
        <w:rPr>
          <w:rFonts w:ascii="Times New Roman" w:eastAsia="等线" w:hAnsi="Times New Roman" w:cs="Times New Roman"/>
          <w:kern w:val="0"/>
          <w:sz w:val="20"/>
          <w:szCs w:val="20"/>
          <w:lang w:val="en-GB" w:eastAsia="en-US"/>
        </w:rPr>
        <w:t>ype 2</w:t>
      </w:r>
      <w:r w:rsidR="00B80307">
        <w:rPr>
          <w:rFonts w:ascii="Times New Roman" w:eastAsia="等线" w:hAnsi="Times New Roman" w:cs="Times New Roman"/>
          <w:kern w:val="0"/>
          <w:sz w:val="20"/>
          <w:szCs w:val="20"/>
          <w:lang w:val="en-GB" w:eastAsia="en-US"/>
        </w:rPr>
        <w:t xml:space="preserve"> </w:t>
      </w:r>
      <w:r w:rsidR="00776728" w:rsidRPr="00776728">
        <w:rPr>
          <w:rFonts w:ascii="Times New Roman" w:eastAsia="等线" w:hAnsi="Times New Roman" w:cs="Times New Roman"/>
          <w:kern w:val="0"/>
          <w:sz w:val="20"/>
          <w:szCs w:val="20"/>
          <w:lang w:val="en-GB" w:eastAsia="en-US"/>
        </w:rPr>
        <w:t>is introduced for interlaced PUSCH transmission</w:t>
      </w:r>
      <w:r w:rsidR="00776728">
        <w:rPr>
          <w:rFonts w:ascii="Times New Roman" w:eastAsia="等线" w:hAnsi="Times New Roman" w:cs="Times New Roman"/>
          <w:kern w:val="0"/>
          <w:sz w:val="20"/>
          <w:szCs w:val="20"/>
          <w:lang w:val="en-GB" w:eastAsia="en-US"/>
        </w:rPr>
        <w:t xml:space="preserve"> in Rel-16 NRU work item, </w:t>
      </w:r>
      <w:r w:rsidR="00776728" w:rsidRPr="00776728">
        <w:rPr>
          <w:rFonts w:ascii="Times New Roman" w:eastAsia="等线" w:hAnsi="Times New Roman" w:cs="Times New Roman"/>
          <w:kern w:val="0"/>
          <w:sz w:val="20"/>
          <w:szCs w:val="20"/>
          <w:lang w:val="en-GB" w:eastAsia="en-US"/>
        </w:rPr>
        <w:t xml:space="preserve">in which bitmap indication is used for </w:t>
      </w:r>
      <m:oMath>
        <m:r>
          <w:rPr>
            <w:rFonts w:ascii="Cambria Math" w:eastAsia="等线" w:hAnsi="Cambria Math" w:cs="Times New Roman"/>
            <w:kern w:val="0"/>
            <w:sz w:val="20"/>
            <w:szCs w:val="20"/>
            <w:lang w:val="en-GB" w:eastAsia="en-US"/>
          </w:rPr>
          <m:t>μ</m:t>
        </m:r>
        <m:r>
          <m:rPr>
            <m:sty m:val="p"/>
          </m:rPr>
          <w:rPr>
            <w:rFonts w:ascii="Cambria Math" w:eastAsia="等线" w:hAnsi="Cambria Math" w:cs="Times New Roman"/>
            <w:kern w:val="0"/>
            <w:sz w:val="20"/>
            <w:szCs w:val="20"/>
            <w:lang w:val="en-GB" w:eastAsia="en-US"/>
          </w:rPr>
          <m:t>=1</m:t>
        </m:r>
      </m:oMath>
      <w:r w:rsidR="00776728" w:rsidRPr="00776728">
        <w:rPr>
          <w:rFonts w:ascii="Times New Roman" w:eastAsia="等线" w:hAnsi="Times New Roman" w:cs="Times New Roman"/>
          <w:kern w:val="0"/>
          <w:sz w:val="20"/>
          <w:szCs w:val="20"/>
          <w:lang w:val="en-GB" w:eastAsia="en-US"/>
        </w:rPr>
        <w:t xml:space="preserve">, and RIV indication for </w:t>
      </w:r>
      <m:oMath>
        <m:r>
          <w:rPr>
            <w:rFonts w:ascii="Cambria Math" w:eastAsia="等线" w:hAnsi="Cambria Math" w:cs="Times New Roman"/>
            <w:kern w:val="0"/>
            <w:sz w:val="20"/>
            <w:szCs w:val="20"/>
            <w:lang w:val="en-GB" w:eastAsia="en-US"/>
          </w:rPr>
          <m:t>μ</m:t>
        </m:r>
        <m:r>
          <m:rPr>
            <m:sty m:val="p"/>
          </m:rPr>
          <w:rPr>
            <w:rFonts w:ascii="Cambria Math" w:eastAsia="等线" w:hAnsi="Cambria Math" w:cs="Times New Roman"/>
            <w:kern w:val="0"/>
            <w:sz w:val="20"/>
            <w:szCs w:val="20"/>
            <w:lang w:val="en-GB" w:eastAsia="en-US"/>
          </w:rPr>
          <m:t>=0</m:t>
        </m:r>
      </m:oMath>
      <w:r w:rsidR="00776728" w:rsidRPr="00776728">
        <w:rPr>
          <w:rFonts w:ascii="Times New Roman" w:eastAsia="等线" w:hAnsi="Times New Roman" w:cs="Times New Roman"/>
          <w:kern w:val="0"/>
          <w:sz w:val="20"/>
          <w:szCs w:val="20"/>
          <w:lang w:val="en-GB" w:eastAsia="en-US"/>
        </w:rPr>
        <w:t xml:space="preserve">. </w:t>
      </w:r>
      <w:r w:rsidR="00776728">
        <w:rPr>
          <w:rFonts w:ascii="Times New Roman" w:eastAsia="等线" w:hAnsi="Times New Roman" w:cs="Times New Roman"/>
          <w:kern w:val="0"/>
          <w:sz w:val="20"/>
          <w:szCs w:val="20"/>
          <w:lang w:val="en-GB" w:eastAsia="en-US"/>
        </w:rPr>
        <w:t xml:space="preserve">FDRA is one of </w:t>
      </w:r>
      <w:r w:rsidR="00776728" w:rsidRPr="00776728">
        <w:rPr>
          <w:rFonts w:ascii="Times New Roman" w:eastAsia="等线" w:hAnsi="Times New Roman" w:cs="Times New Roman"/>
          <w:kern w:val="0"/>
          <w:sz w:val="20"/>
          <w:szCs w:val="20"/>
          <w:lang w:val="en-GB" w:eastAsia="en-US"/>
        </w:rPr>
        <w:t>the special fields for</w:t>
      </w:r>
      <w:r w:rsidR="00776728">
        <w:rPr>
          <w:rFonts w:ascii="Times New Roman" w:eastAsia="等线" w:hAnsi="Times New Roman" w:cs="Times New Roman"/>
          <w:kern w:val="0"/>
          <w:sz w:val="20"/>
          <w:szCs w:val="20"/>
          <w:lang w:val="en-GB" w:eastAsia="en-US"/>
        </w:rPr>
        <w:t xml:space="preserve"> s</w:t>
      </w:r>
      <w:r w:rsidR="00776728" w:rsidRPr="00776728">
        <w:rPr>
          <w:rFonts w:ascii="Times New Roman" w:eastAsia="等线" w:hAnsi="Times New Roman" w:cs="Times New Roman"/>
          <w:kern w:val="0"/>
          <w:sz w:val="20"/>
          <w:szCs w:val="20"/>
          <w:lang w:val="en-GB" w:eastAsia="en-US"/>
        </w:rPr>
        <w:t>emi-persistent CSI deactivation PDCCH validation.</w:t>
      </w:r>
      <w:r w:rsidR="00776728">
        <w:rPr>
          <w:rFonts w:ascii="Times New Roman" w:eastAsia="等线" w:hAnsi="Times New Roman" w:cs="Times New Roman"/>
          <w:kern w:val="0"/>
          <w:sz w:val="20"/>
          <w:szCs w:val="20"/>
          <w:lang w:val="en-GB" w:eastAsia="en-US"/>
        </w:rPr>
        <w:t xml:space="preserve"> However, </w:t>
      </w:r>
      <w:r w:rsidR="00B80307">
        <w:rPr>
          <w:rFonts w:ascii="Times New Roman" w:eastAsia="等线" w:hAnsi="Times New Roman" w:cs="Times New Roman"/>
          <w:kern w:val="0"/>
          <w:sz w:val="20"/>
          <w:szCs w:val="20"/>
          <w:lang w:val="en-GB" w:eastAsia="en-US"/>
        </w:rPr>
        <w:t xml:space="preserve">the case of </w:t>
      </w:r>
      <w:r w:rsidR="00776728" w:rsidRPr="00776728">
        <w:rPr>
          <w:rFonts w:ascii="Times New Roman" w:eastAsia="等线" w:hAnsi="Times New Roman" w:cs="Times New Roman"/>
          <w:kern w:val="0"/>
          <w:sz w:val="20"/>
          <w:szCs w:val="20"/>
          <w:lang w:val="en-GB" w:eastAsia="en-US"/>
        </w:rPr>
        <w:t>UL resource allocation</w:t>
      </w:r>
      <w:r w:rsidR="00776728">
        <w:rPr>
          <w:rFonts w:ascii="Times New Roman" w:eastAsia="等线" w:hAnsi="Times New Roman" w:cs="Times New Roman"/>
          <w:kern w:val="0"/>
          <w:sz w:val="20"/>
          <w:szCs w:val="20"/>
          <w:lang w:val="en-GB" w:eastAsia="en-US"/>
        </w:rPr>
        <w:t xml:space="preserve"> </w:t>
      </w:r>
      <w:r w:rsidR="00B80307" w:rsidRPr="00776728">
        <w:rPr>
          <w:rFonts w:ascii="Times New Roman" w:eastAsia="等线" w:hAnsi="Times New Roman" w:cs="Times New Roman" w:hint="eastAsia"/>
          <w:kern w:val="0"/>
          <w:sz w:val="20"/>
          <w:szCs w:val="20"/>
          <w:lang w:val="en-GB" w:eastAsia="en-US"/>
        </w:rPr>
        <w:t>T</w:t>
      </w:r>
      <w:r w:rsidR="00B80307" w:rsidRPr="00776728">
        <w:rPr>
          <w:rFonts w:ascii="Times New Roman" w:eastAsia="等线" w:hAnsi="Times New Roman" w:cs="Times New Roman"/>
          <w:kern w:val="0"/>
          <w:sz w:val="20"/>
          <w:szCs w:val="20"/>
          <w:lang w:val="en-GB" w:eastAsia="en-US"/>
        </w:rPr>
        <w:t xml:space="preserve">ype 2 </w:t>
      </w:r>
      <w:r w:rsidR="00776728">
        <w:rPr>
          <w:rFonts w:ascii="Times New Roman" w:eastAsia="等线" w:hAnsi="Times New Roman" w:cs="Times New Roman"/>
          <w:kern w:val="0"/>
          <w:sz w:val="20"/>
          <w:szCs w:val="20"/>
          <w:lang w:val="en-GB" w:eastAsia="en-US"/>
        </w:rPr>
        <w:t>is miss</w:t>
      </w:r>
      <w:r w:rsidR="003C33B9">
        <w:rPr>
          <w:rFonts w:ascii="Times New Roman" w:eastAsia="等线" w:hAnsi="Times New Roman" w:cs="Times New Roman"/>
          <w:kern w:val="0"/>
          <w:sz w:val="20"/>
          <w:szCs w:val="20"/>
          <w:lang w:val="en-GB" w:eastAsia="en-US"/>
        </w:rPr>
        <w:t xml:space="preserve"> </w:t>
      </w:r>
      <w:r w:rsidR="00776728">
        <w:rPr>
          <w:rFonts w:ascii="Times New Roman" w:eastAsia="等线" w:hAnsi="Times New Roman" w:cs="Times New Roman"/>
          <w:kern w:val="0"/>
          <w:sz w:val="20"/>
          <w:szCs w:val="20"/>
          <w:lang w:val="en-GB" w:eastAsia="en-US"/>
        </w:rPr>
        <w:t>captured in the current speci</w:t>
      </w:r>
      <w:r w:rsidR="00B80307">
        <w:rPr>
          <w:rFonts w:ascii="Times New Roman" w:eastAsia="等线" w:hAnsi="Times New Roman" w:cs="Times New Roman"/>
          <w:kern w:val="0"/>
          <w:sz w:val="20"/>
          <w:szCs w:val="20"/>
          <w:lang w:val="en-GB" w:eastAsia="en-US"/>
        </w:rPr>
        <w:t>fication of TS 38.214</w:t>
      </w:r>
      <w:r w:rsidR="00776728">
        <w:rPr>
          <w:rFonts w:ascii="Times New Roman" w:eastAsia="等线" w:hAnsi="Times New Roman" w:cs="Times New Roman"/>
          <w:kern w:val="0"/>
          <w:sz w:val="20"/>
          <w:szCs w:val="20"/>
          <w:lang w:val="en-GB" w:eastAsia="en-US"/>
        </w:rPr>
        <w:t>.</w:t>
      </w:r>
      <w:r w:rsidR="00776728">
        <w:rPr>
          <w:rFonts w:ascii="Times New Roman" w:eastAsia="等线" w:hAnsi="Times New Roman" w:cs="Times New Roman" w:hint="eastAsia"/>
          <w:kern w:val="0"/>
          <w:sz w:val="20"/>
          <w:szCs w:val="20"/>
          <w:lang w:val="en-GB"/>
        </w:rPr>
        <w:t xml:space="preserve"> </w:t>
      </w:r>
      <w:r w:rsidR="00776728">
        <w:rPr>
          <w:rFonts w:ascii="Times New Roman" w:eastAsia="等线" w:hAnsi="Times New Roman" w:cs="Times New Roman"/>
          <w:kern w:val="0"/>
          <w:sz w:val="20"/>
          <w:szCs w:val="20"/>
          <w:lang w:val="en-GB"/>
        </w:rPr>
        <w:t>Therefore, we have the following proposal.</w:t>
      </w:r>
    </w:p>
    <w:p w14:paraId="4027A95B" w14:textId="4FA83287" w:rsidR="00776728" w:rsidRPr="00776728" w:rsidRDefault="00776728" w:rsidP="00776728">
      <w:pPr>
        <w:pStyle w:val="a3"/>
        <w:jc w:val="both"/>
        <w:rPr>
          <w:rFonts w:ascii="Times New Roman" w:eastAsia="宋体" w:hAnsi="Times New Roman" w:cs="Times New Roman"/>
          <w:b/>
          <w:color w:val="000000"/>
          <w:kern w:val="0"/>
          <w:sz w:val="20"/>
          <w:szCs w:val="20"/>
        </w:rPr>
      </w:pPr>
      <w:bookmarkStart w:id="27" w:name="_Ref47691764"/>
      <w:r w:rsidRPr="00776728">
        <w:rPr>
          <w:rFonts w:ascii="Times New Roman" w:eastAsia="宋体" w:hAnsi="Times New Roman" w:cs="Times New Roman"/>
          <w:b/>
          <w:color w:val="000000"/>
          <w:kern w:val="0"/>
          <w:sz w:val="20"/>
          <w:szCs w:val="20"/>
        </w:rPr>
        <w:t xml:space="preserve">Proposal </w:t>
      </w:r>
      <w:r w:rsidRPr="00776728">
        <w:rPr>
          <w:rFonts w:ascii="Times New Roman" w:eastAsia="宋体" w:hAnsi="Times New Roman" w:cs="Times New Roman"/>
          <w:b/>
          <w:color w:val="000000"/>
          <w:kern w:val="0"/>
          <w:sz w:val="20"/>
          <w:szCs w:val="20"/>
        </w:rPr>
        <w:fldChar w:fldCharType="begin"/>
      </w:r>
      <w:r w:rsidRPr="00776728">
        <w:rPr>
          <w:rFonts w:ascii="Times New Roman" w:eastAsia="宋体" w:hAnsi="Times New Roman" w:cs="Times New Roman"/>
          <w:b/>
          <w:color w:val="000000"/>
          <w:kern w:val="0"/>
          <w:sz w:val="20"/>
          <w:szCs w:val="20"/>
        </w:rPr>
        <w:instrText xml:space="preserve"> SEQ Proposal \* ARABIC </w:instrText>
      </w:r>
      <w:r w:rsidRPr="00776728">
        <w:rPr>
          <w:rFonts w:ascii="Times New Roman" w:eastAsia="宋体" w:hAnsi="Times New Roman" w:cs="Times New Roman"/>
          <w:b/>
          <w:color w:val="000000"/>
          <w:kern w:val="0"/>
          <w:sz w:val="20"/>
          <w:szCs w:val="20"/>
        </w:rPr>
        <w:fldChar w:fldCharType="separate"/>
      </w:r>
      <w:r w:rsidRPr="00776728">
        <w:rPr>
          <w:rFonts w:ascii="Times New Roman" w:eastAsia="宋体" w:hAnsi="Times New Roman" w:cs="Times New Roman"/>
          <w:b/>
          <w:color w:val="000000"/>
          <w:kern w:val="0"/>
          <w:sz w:val="20"/>
          <w:szCs w:val="20"/>
        </w:rPr>
        <w:t>3</w:t>
      </w:r>
      <w:r w:rsidRPr="00776728">
        <w:rPr>
          <w:rFonts w:ascii="Times New Roman" w:eastAsia="宋体" w:hAnsi="Times New Roman" w:cs="Times New Roman"/>
          <w:b/>
          <w:color w:val="000000"/>
          <w:kern w:val="0"/>
          <w:sz w:val="20"/>
          <w:szCs w:val="20"/>
        </w:rPr>
        <w:fldChar w:fldCharType="end"/>
      </w:r>
      <w:r w:rsidRPr="00776728">
        <w:rPr>
          <w:rFonts w:ascii="Times New Roman" w:eastAsia="宋体" w:hAnsi="Times New Roman" w:cs="Times New Roman"/>
          <w:b/>
          <w:color w:val="000000"/>
          <w:kern w:val="0"/>
          <w:sz w:val="20"/>
          <w:szCs w:val="20"/>
        </w:rPr>
        <w:t>:</w:t>
      </w:r>
      <w:r>
        <w:rPr>
          <w:rFonts w:ascii="Times New Roman" w:eastAsia="宋体" w:hAnsi="Times New Roman" w:cs="Times New Roman"/>
          <w:b/>
          <w:color w:val="000000"/>
          <w:kern w:val="0"/>
          <w:sz w:val="20"/>
          <w:szCs w:val="20"/>
        </w:rPr>
        <w:t xml:space="preserve"> Adopting the following </w:t>
      </w:r>
      <w:r w:rsidRPr="00776728">
        <w:rPr>
          <w:rFonts w:ascii="Times New Roman" w:eastAsia="宋体" w:hAnsi="Times New Roman" w:cs="Times New Roman"/>
          <w:b/>
          <w:color w:val="000000"/>
          <w:kern w:val="0"/>
          <w:sz w:val="20"/>
          <w:szCs w:val="20"/>
        </w:rPr>
        <w:t>TP#5</w:t>
      </w:r>
      <w:r>
        <w:rPr>
          <w:rFonts w:ascii="Times New Roman" w:eastAsia="宋体" w:hAnsi="Times New Roman" w:cs="Times New Roman"/>
          <w:b/>
          <w:color w:val="000000"/>
          <w:kern w:val="0"/>
          <w:sz w:val="20"/>
          <w:szCs w:val="20"/>
        </w:rPr>
        <w:t xml:space="preserve"> to capture UL </w:t>
      </w:r>
      <w:r w:rsidR="00254EE9">
        <w:rPr>
          <w:rFonts w:ascii="Times New Roman" w:eastAsia="宋体" w:hAnsi="Times New Roman" w:cs="Times New Roman"/>
          <w:b/>
          <w:color w:val="000000"/>
          <w:kern w:val="0"/>
          <w:sz w:val="20"/>
          <w:szCs w:val="20"/>
        </w:rPr>
        <w:t>R</w:t>
      </w:r>
      <w:r>
        <w:rPr>
          <w:rFonts w:ascii="Times New Roman" w:eastAsia="宋体" w:hAnsi="Times New Roman" w:cs="Times New Roman"/>
          <w:b/>
          <w:color w:val="000000"/>
          <w:kern w:val="0"/>
          <w:sz w:val="20"/>
          <w:szCs w:val="20"/>
        </w:rPr>
        <w:t>esource</w:t>
      </w:r>
      <w:r w:rsidR="00254EE9">
        <w:rPr>
          <w:rFonts w:ascii="Times New Roman" w:eastAsia="宋体" w:hAnsi="Times New Roman" w:cs="Times New Roman"/>
          <w:b/>
          <w:color w:val="000000"/>
          <w:kern w:val="0"/>
          <w:sz w:val="20"/>
          <w:szCs w:val="20"/>
        </w:rPr>
        <w:t xml:space="preserve"> A</w:t>
      </w:r>
      <w:r>
        <w:rPr>
          <w:rFonts w:ascii="Times New Roman" w:eastAsia="宋体" w:hAnsi="Times New Roman" w:cs="Times New Roman"/>
          <w:b/>
          <w:color w:val="000000"/>
          <w:kern w:val="0"/>
          <w:sz w:val="20"/>
          <w:szCs w:val="20"/>
        </w:rPr>
        <w:t xml:space="preserve">llocation </w:t>
      </w:r>
      <w:r w:rsidR="00B80307">
        <w:rPr>
          <w:rFonts w:ascii="Times New Roman" w:eastAsia="宋体" w:hAnsi="Times New Roman" w:cs="Times New Roman"/>
          <w:b/>
          <w:color w:val="000000"/>
          <w:kern w:val="0"/>
          <w:sz w:val="20"/>
          <w:szCs w:val="20"/>
        </w:rPr>
        <w:t xml:space="preserve">Type 2 </w:t>
      </w:r>
      <w:r>
        <w:rPr>
          <w:rFonts w:ascii="Times New Roman" w:eastAsia="宋体" w:hAnsi="Times New Roman" w:cs="Times New Roman"/>
          <w:b/>
          <w:color w:val="000000"/>
          <w:kern w:val="0"/>
          <w:sz w:val="20"/>
          <w:szCs w:val="20"/>
        </w:rPr>
        <w:t xml:space="preserve">for the </w:t>
      </w:r>
      <w:r w:rsidRPr="00776728">
        <w:rPr>
          <w:rFonts w:ascii="Times New Roman" w:eastAsia="宋体" w:hAnsi="Times New Roman" w:cs="Times New Roman"/>
          <w:b/>
          <w:color w:val="000000"/>
          <w:kern w:val="0"/>
          <w:sz w:val="20"/>
          <w:szCs w:val="20"/>
        </w:rPr>
        <w:t>special fields for semi-persistent CSI deactivation PDCCH validation</w:t>
      </w:r>
      <w:r>
        <w:rPr>
          <w:rFonts w:ascii="Times New Roman" w:eastAsia="宋体" w:hAnsi="Times New Roman" w:cs="Times New Roman"/>
          <w:b/>
          <w:color w:val="000000"/>
          <w:kern w:val="0"/>
          <w:sz w:val="20"/>
          <w:szCs w:val="20"/>
        </w:rPr>
        <w:t>.</w:t>
      </w:r>
      <w:bookmarkEnd w:id="27"/>
    </w:p>
    <w:p w14:paraId="45467EF4" w14:textId="33FFD461" w:rsidR="00B65E6B" w:rsidRDefault="00B65E6B" w:rsidP="00B65E6B">
      <w:pPr>
        <w:jc w:val="center"/>
        <w:rPr>
          <w:rFonts w:ascii="Times New Roman" w:hAnsi="Times New Roman" w:cs="Times New Roman"/>
          <w:color w:val="FF0000"/>
        </w:rPr>
      </w:pPr>
      <w:r w:rsidRPr="007C6320">
        <w:rPr>
          <w:rFonts w:ascii="Times New Roman" w:hAnsi="Times New Roman" w:cs="Times New Roman"/>
          <w:color w:val="FF0000"/>
        </w:rPr>
        <w:t xml:space="preserve">---------------------------------------------- </w:t>
      </w:r>
      <w:r w:rsidRPr="007C6320">
        <w:rPr>
          <w:rFonts w:ascii="Times New Roman" w:hAnsi="Times New Roman" w:cs="Times New Roman" w:hint="eastAsia"/>
          <w:color w:val="FF0000"/>
        </w:rPr>
        <w:t xml:space="preserve">Start of </w:t>
      </w:r>
      <w:r w:rsidRPr="007C6320">
        <w:rPr>
          <w:rFonts w:ascii="Times New Roman" w:hAnsi="Times New Roman" w:cs="Times New Roman"/>
          <w:color w:val="FF0000"/>
        </w:rPr>
        <w:t>TP#</w:t>
      </w:r>
      <w:r>
        <w:rPr>
          <w:rFonts w:ascii="Times New Roman" w:hAnsi="Times New Roman" w:cs="Times New Roman"/>
          <w:color w:val="FF0000"/>
        </w:rPr>
        <w:t xml:space="preserve">5 </w:t>
      </w:r>
      <w:r>
        <w:rPr>
          <w:rFonts w:ascii="Times New Roman" w:hAnsi="Times New Roman" w:cs="Times New Roman" w:hint="eastAsia"/>
          <w:color w:val="FF0000"/>
        </w:rPr>
        <w:t>f</w:t>
      </w:r>
      <w:r>
        <w:rPr>
          <w:rFonts w:ascii="Times New Roman" w:hAnsi="Times New Roman" w:cs="Times New Roman"/>
          <w:color w:val="FF0000"/>
        </w:rPr>
        <w:t>or TS 38.214</w:t>
      </w:r>
      <w:r w:rsidRPr="007C6320">
        <w:rPr>
          <w:rFonts w:ascii="Times New Roman" w:hAnsi="Times New Roman" w:cs="Times New Roman"/>
          <w:color w:val="FF0000"/>
        </w:rPr>
        <w:t>-------------------------------------------------</w:t>
      </w:r>
    </w:p>
    <w:p w14:paraId="5129BDBD" w14:textId="77777777" w:rsidR="00B250BA" w:rsidRPr="000C42BC" w:rsidRDefault="00B250BA" w:rsidP="000C42BC">
      <w:pPr>
        <w:spacing w:beforeLines="50" w:before="120" w:afterLines="50" w:after="120"/>
        <w:rPr>
          <w:rFonts w:ascii="Arial" w:hAnsi="Arial" w:cs="Arial"/>
          <w:sz w:val="24"/>
          <w:szCs w:val="24"/>
        </w:rPr>
      </w:pPr>
      <w:bookmarkStart w:id="28" w:name="_Toc11352118"/>
      <w:bookmarkStart w:id="29" w:name="_Toc20318008"/>
      <w:bookmarkStart w:id="30" w:name="_Toc27299906"/>
      <w:bookmarkStart w:id="31" w:name="_Toc29673175"/>
      <w:bookmarkStart w:id="32" w:name="_Toc29673316"/>
      <w:bookmarkStart w:id="33" w:name="_Toc29674309"/>
      <w:bookmarkStart w:id="34" w:name="_Toc36645539"/>
      <w:bookmarkStart w:id="35" w:name="_Toc45810584"/>
      <w:r w:rsidRPr="000C42BC">
        <w:rPr>
          <w:rFonts w:ascii="Arial" w:hAnsi="Arial" w:cs="Arial"/>
          <w:sz w:val="24"/>
          <w:szCs w:val="24"/>
        </w:rPr>
        <w:t>5.2.1.5.2</w:t>
      </w:r>
      <w:r w:rsidRPr="000C42BC">
        <w:rPr>
          <w:rFonts w:ascii="Arial" w:hAnsi="Arial" w:cs="Arial"/>
          <w:sz w:val="24"/>
          <w:szCs w:val="24"/>
        </w:rPr>
        <w:tab/>
        <w:t>Semi-persistent CSI/Semi-persistent CSI-RS</w:t>
      </w:r>
      <w:bookmarkEnd w:id="28"/>
      <w:bookmarkEnd w:id="29"/>
      <w:bookmarkEnd w:id="30"/>
      <w:bookmarkEnd w:id="31"/>
      <w:bookmarkEnd w:id="32"/>
      <w:bookmarkEnd w:id="33"/>
      <w:bookmarkEnd w:id="34"/>
      <w:bookmarkEnd w:id="35"/>
    </w:p>
    <w:p w14:paraId="6FD7F38D" w14:textId="77777777" w:rsidR="00B65E6B" w:rsidRDefault="00B65E6B" w:rsidP="00B65E6B">
      <w:pPr>
        <w:jc w:val="center"/>
        <w:rPr>
          <w:color w:val="FF0000"/>
          <w:lang w:val="en-GB" w:eastAsia="fr-FR"/>
        </w:rPr>
      </w:pPr>
      <w:r w:rsidRPr="006B58AB">
        <w:rPr>
          <w:color w:val="FF0000"/>
          <w:lang w:val="en-GB" w:eastAsia="fr-FR"/>
        </w:rPr>
        <w:t>&lt;unchanged text omitted&gt;</w:t>
      </w:r>
    </w:p>
    <w:p w14:paraId="55830F59" w14:textId="77777777" w:rsidR="00B65E6B" w:rsidRPr="00B65E6B" w:rsidRDefault="00B65E6B" w:rsidP="00B65E6B">
      <w:pPr>
        <w:widowControl/>
        <w:spacing w:after="180"/>
        <w:jc w:val="left"/>
        <w:rPr>
          <w:rFonts w:ascii="Times New Roman" w:eastAsia="宋体" w:hAnsi="Times New Roman" w:cs="Times New Roman"/>
          <w:kern w:val="0"/>
          <w:sz w:val="20"/>
          <w:szCs w:val="20"/>
          <w:lang w:eastAsia="en-US"/>
        </w:rPr>
      </w:pPr>
      <w:r w:rsidRPr="00B65E6B">
        <w:rPr>
          <w:rFonts w:ascii="Times New Roman" w:eastAsia="宋体" w:hAnsi="Times New Roman" w:cs="Times New Roman"/>
          <w:kern w:val="0"/>
          <w:sz w:val="20"/>
          <w:szCs w:val="20"/>
          <w:lang w:eastAsia="en-US"/>
        </w:rPr>
        <w:t xml:space="preserve">A codepoint of the CSI request field in the DCI is mapped to a SP-CSI triggering state according to the order of the positions of the configured trigger states in </w:t>
      </w:r>
      <w:r w:rsidRPr="00B65E6B">
        <w:rPr>
          <w:rFonts w:ascii="Times New Roman" w:eastAsia="宋体" w:hAnsi="Times New Roman" w:cs="Times New Roman"/>
          <w:i/>
          <w:kern w:val="0"/>
          <w:sz w:val="20"/>
          <w:szCs w:val="20"/>
          <w:lang w:eastAsia="en-US"/>
        </w:rPr>
        <w:t>CSI-</w:t>
      </w:r>
      <w:proofErr w:type="spellStart"/>
      <w:r w:rsidRPr="00B65E6B">
        <w:rPr>
          <w:rFonts w:ascii="Times New Roman" w:eastAsia="宋体" w:hAnsi="Times New Roman" w:cs="Times New Roman"/>
          <w:i/>
          <w:kern w:val="0"/>
          <w:sz w:val="20"/>
          <w:szCs w:val="20"/>
          <w:lang w:eastAsia="en-US"/>
        </w:rPr>
        <w:t>SemiPersistentOnPUSCH</w:t>
      </w:r>
      <w:proofErr w:type="spellEnd"/>
      <w:r w:rsidRPr="00B65E6B">
        <w:rPr>
          <w:rFonts w:ascii="Times New Roman" w:eastAsia="宋体" w:hAnsi="Times New Roman" w:cs="Times New Roman"/>
          <w:i/>
          <w:kern w:val="0"/>
          <w:sz w:val="20"/>
          <w:szCs w:val="20"/>
          <w:lang w:eastAsia="en-US"/>
        </w:rPr>
        <w:t>-</w:t>
      </w:r>
      <w:proofErr w:type="spellStart"/>
      <w:r w:rsidRPr="00B65E6B">
        <w:rPr>
          <w:rFonts w:ascii="Times New Roman" w:eastAsia="宋体" w:hAnsi="Times New Roman" w:cs="Times New Roman"/>
          <w:i/>
          <w:kern w:val="0"/>
          <w:sz w:val="20"/>
          <w:szCs w:val="20"/>
          <w:lang w:eastAsia="en-US"/>
        </w:rPr>
        <w:t>TriggerStateList</w:t>
      </w:r>
      <w:proofErr w:type="spellEnd"/>
      <w:r w:rsidRPr="00B65E6B">
        <w:rPr>
          <w:rFonts w:ascii="Times New Roman" w:eastAsia="宋体" w:hAnsi="Times New Roman" w:cs="Times New Roman"/>
          <w:kern w:val="0"/>
          <w:sz w:val="20"/>
          <w:szCs w:val="20"/>
          <w:lang w:eastAsia="en-US"/>
        </w:rPr>
        <w:t xml:space="preserve">, with codepoint '0' mapped to the triggering state in the first position. A UE validates, for semi-persistent CSI activation or release, a DL semi-persistent assignment PDCCH on a DCI only if the following conditions are met: </w:t>
      </w:r>
    </w:p>
    <w:p w14:paraId="1FF0ABCA" w14:textId="77777777" w:rsidR="00B65E6B" w:rsidRPr="00B65E6B" w:rsidRDefault="00B65E6B" w:rsidP="00B65E6B">
      <w:pPr>
        <w:widowControl/>
        <w:spacing w:after="180"/>
        <w:ind w:left="567" w:hanging="283"/>
        <w:jc w:val="left"/>
        <w:rPr>
          <w:rFonts w:ascii="Times New Roman" w:eastAsia="宋体" w:hAnsi="Times New Roman" w:cs="Times New Roman"/>
          <w:kern w:val="0"/>
          <w:sz w:val="20"/>
          <w:szCs w:val="20"/>
          <w:lang w:eastAsia="en-US"/>
        </w:rPr>
      </w:pPr>
      <w:r w:rsidRPr="00B65E6B">
        <w:rPr>
          <w:rFonts w:ascii="Times New Roman" w:eastAsia="宋体" w:hAnsi="Times New Roman" w:cs="Times New Roman"/>
          <w:kern w:val="0"/>
          <w:sz w:val="20"/>
          <w:szCs w:val="20"/>
          <w:lang w:eastAsia="en-US"/>
        </w:rPr>
        <w:t>-</w:t>
      </w:r>
      <w:r w:rsidRPr="00B65E6B">
        <w:rPr>
          <w:rFonts w:ascii="Times New Roman" w:eastAsia="宋体" w:hAnsi="Times New Roman" w:cs="Times New Roman"/>
          <w:kern w:val="0"/>
          <w:sz w:val="20"/>
          <w:szCs w:val="20"/>
          <w:lang w:eastAsia="en-US"/>
        </w:rPr>
        <w:tab/>
        <w:t xml:space="preserve">the CRC parity bits of the DCI format are scrambled with a SP-CSI-RNTI provided by higher layer parameter </w:t>
      </w:r>
      <w:proofErr w:type="spellStart"/>
      <w:r w:rsidRPr="00B65E6B">
        <w:rPr>
          <w:rFonts w:ascii="Times New Roman" w:eastAsia="宋体" w:hAnsi="Times New Roman" w:cs="Times New Roman"/>
          <w:i/>
          <w:kern w:val="0"/>
          <w:sz w:val="20"/>
          <w:szCs w:val="20"/>
          <w:lang w:eastAsia="en-US"/>
        </w:rPr>
        <w:t>sp</w:t>
      </w:r>
      <w:proofErr w:type="spellEnd"/>
      <w:r w:rsidRPr="00B65E6B">
        <w:rPr>
          <w:rFonts w:ascii="Times New Roman" w:eastAsia="宋体" w:hAnsi="Times New Roman" w:cs="Times New Roman"/>
          <w:i/>
          <w:kern w:val="0"/>
          <w:sz w:val="20"/>
          <w:szCs w:val="20"/>
          <w:lang w:eastAsia="en-US"/>
        </w:rPr>
        <w:t>-CSI-RNTI</w:t>
      </w:r>
      <w:r w:rsidRPr="00B65E6B">
        <w:rPr>
          <w:rFonts w:ascii="Times New Roman" w:eastAsia="宋体" w:hAnsi="Times New Roman" w:cs="Times New Roman"/>
          <w:kern w:val="0"/>
          <w:sz w:val="20"/>
          <w:szCs w:val="20"/>
          <w:lang w:eastAsia="en-US"/>
        </w:rPr>
        <w:t xml:space="preserve"> </w:t>
      </w:r>
    </w:p>
    <w:p w14:paraId="6EFB31C8" w14:textId="77777777" w:rsidR="00B65E6B" w:rsidRPr="00B65E6B" w:rsidRDefault="00B65E6B" w:rsidP="00B65E6B">
      <w:pPr>
        <w:widowControl/>
        <w:spacing w:after="180"/>
        <w:ind w:left="568" w:hanging="284"/>
        <w:jc w:val="left"/>
        <w:rPr>
          <w:rFonts w:ascii="Times New Roman" w:eastAsia="宋体" w:hAnsi="Times New Roman" w:cs="Times New Roman"/>
          <w:kern w:val="0"/>
          <w:sz w:val="20"/>
          <w:szCs w:val="20"/>
          <w:lang w:val="x-none" w:eastAsia="en-US"/>
        </w:rPr>
      </w:pPr>
      <w:r w:rsidRPr="00B65E6B">
        <w:rPr>
          <w:rFonts w:ascii="Times New Roman" w:eastAsia="宋体" w:hAnsi="Times New Roman" w:cs="Times New Roman"/>
          <w:kern w:val="0"/>
          <w:sz w:val="20"/>
          <w:szCs w:val="20"/>
          <w:lang w:val="x-none" w:eastAsia="en-US"/>
        </w:rPr>
        <w:t>-</w:t>
      </w:r>
      <w:r w:rsidRPr="00B65E6B">
        <w:rPr>
          <w:rFonts w:ascii="Times New Roman" w:eastAsia="宋体" w:hAnsi="Times New Roman" w:cs="Times New Roman"/>
          <w:kern w:val="0"/>
          <w:sz w:val="20"/>
          <w:szCs w:val="20"/>
          <w:lang w:val="x-none" w:eastAsia="en-US"/>
        </w:rPr>
        <w:tab/>
        <w:t>Special fields for the DCI format are set according to Table 5.2.1.5.2-1 or Table 5.2.1.5.2-2.</w:t>
      </w:r>
    </w:p>
    <w:p w14:paraId="35B1B7D9" w14:textId="77777777" w:rsidR="00B65E6B" w:rsidRPr="00B65E6B" w:rsidRDefault="00B65E6B" w:rsidP="00B65E6B">
      <w:pPr>
        <w:widowControl/>
        <w:spacing w:after="180"/>
        <w:jc w:val="left"/>
        <w:rPr>
          <w:rFonts w:ascii="Times New Roman" w:eastAsia="宋体" w:hAnsi="Times New Roman" w:cs="Times New Roman"/>
          <w:kern w:val="0"/>
          <w:sz w:val="20"/>
          <w:szCs w:val="20"/>
          <w:lang w:eastAsia="en-US"/>
        </w:rPr>
      </w:pPr>
      <w:r w:rsidRPr="00B65E6B">
        <w:rPr>
          <w:rFonts w:ascii="Times New Roman" w:eastAsia="宋体" w:hAnsi="Times New Roman" w:cs="Times New Roman"/>
          <w:kern w:val="0"/>
          <w:sz w:val="20"/>
          <w:szCs w:val="20"/>
          <w:lang w:eastAsia="en-US"/>
        </w:rPr>
        <w:t>If validation is achieved, the UE considers the information in the DCI format as a valid activation or valid release of semi-persistent CSI transmission on PUSCH, and the UE activates or deactivates a CSI Reporting Setting indicated by CSI request field in the DCI. If validation is not achieved, the UE considers the DCI format as having been detected with a non-matching CRC.</w:t>
      </w:r>
    </w:p>
    <w:p w14:paraId="7DE6D2C6" w14:textId="77777777" w:rsidR="00B65E6B" w:rsidRPr="00B65E6B" w:rsidRDefault="00B65E6B" w:rsidP="00B65E6B">
      <w:pPr>
        <w:keepNext/>
        <w:keepLines/>
        <w:widowControl/>
        <w:spacing w:before="60" w:after="180"/>
        <w:jc w:val="center"/>
        <w:rPr>
          <w:rFonts w:ascii="Arial" w:eastAsia="宋体" w:hAnsi="Arial" w:cs="Times New Roman"/>
          <w:b/>
          <w:kern w:val="0"/>
          <w:sz w:val="20"/>
          <w:szCs w:val="20"/>
          <w:lang w:val="x-none" w:eastAsia="en-US"/>
        </w:rPr>
      </w:pPr>
      <w:r w:rsidRPr="00B65E6B">
        <w:rPr>
          <w:rFonts w:ascii="Arial" w:eastAsia="宋体" w:hAnsi="Arial" w:cs="Arial"/>
          <w:b/>
          <w:bCs/>
          <w:kern w:val="0"/>
          <w:sz w:val="20"/>
          <w:szCs w:val="21"/>
          <w:lang w:val="x-none"/>
        </w:rPr>
        <w:t xml:space="preserve">Table </w:t>
      </w:r>
      <w:r w:rsidRPr="00B65E6B">
        <w:rPr>
          <w:rFonts w:ascii="Arial" w:eastAsia="宋体" w:hAnsi="Arial" w:cs="Arial"/>
          <w:b/>
          <w:bCs/>
          <w:kern w:val="0"/>
          <w:sz w:val="20"/>
          <w:szCs w:val="21"/>
          <w:lang w:val="en-GB"/>
        </w:rPr>
        <w:t>5</w:t>
      </w:r>
      <w:r w:rsidRPr="00B65E6B">
        <w:rPr>
          <w:rFonts w:ascii="Arial" w:eastAsia="宋体" w:hAnsi="Arial" w:cs="Arial"/>
          <w:b/>
          <w:bCs/>
          <w:kern w:val="0"/>
          <w:sz w:val="20"/>
          <w:szCs w:val="21"/>
          <w:lang w:val="x-none"/>
        </w:rPr>
        <w:t>.2</w:t>
      </w:r>
      <w:r w:rsidRPr="00B65E6B">
        <w:rPr>
          <w:rFonts w:ascii="Arial" w:eastAsia="宋体" w:hAnsi="Arial" w:cs="Arial"/>
          <w:b/>
          <w:bCs/>
          <w:kern w:val="0"/>
          <w:sz w:val="20"/>
          <w:szCs w:val="21"/>
          <w:lang w:val="en-GB"/>
        </w:rPr>
        <w:t>.1.5.2</w:t>
      </w:r>
      <w:r w:rsidRPr="00B65E6B">
        <w:rPr>
          <w:rFonts w:ascii="Arial" w:eastAsia="宋体" w:hAnsi="Arial" w:cs="Arial"/>
          <w:b/>
          <w:bCs/>
          <w:kern w:val="0"/>
          <w:sz w:val="20"/>
          <w:szCs w:val="21"/>
          <w:lang w:val="x-none"/>
        </w:rPr>
        <w:t xml:space="preserve">-1: Special fields for </w:t>
      </w:r>
      <w:r w:rsidRPr="00B65E6B">
        <w:rPr>
          <w:rFonts w:ascii="Arial" w:eastAsia="宋体" w:hAnsi="Arial" w:cs="Arial"/>
          <w:b/>
          <w:bCs/>
          <w:kern w:val="0"/>
          <w:sz w:val="20"/>
          <w:szCs w:val="21"/>
          <w:lang w:val="en-GB"/>
        </w:rPr>
        <w:t xml:space="preserve">semi-persistent CSI </w:t>
      </w:r>
      <w:r w:rsidRPr="00B65E6B">
        <w:rPr>
          <w:rFonts w:ascii="Arial" w:eastAsia="宋体" w:hAnsi="Arial" w:cs="Arial"/>
          <w:b/>
          <w:bCs/>
          <w:kern w:val="0"/>
          <w:sz w:val="20"/>
          <w:szCs w:val="21"/>
          <w:lang w:val="x-none"/>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B65E6B" w:rsidRPr="00B65E6B" w14:paraId="6F1AC90B" w14:textId="77777777" w:rsidTr="008453BD">
        <w:trPr>
          <w:cantSplit/>
          <w:jc w:val="center"/>
        </w:trPr>
        <w:tc>
          <w:tcPr>
            <w:tcW w:w="2250" w:type="dxa"/>
            <w:shd w:val="clear" w:color="auto" w:fill="E0E0E0"/>
            <w:vAlign w:val="center"/>
          </w:tcPr>
          <w:p w14:paraId="1B30F90F" w14:textId="77777777" w:rsidR="00B65E6B" w:rsidRPr="00B65E6B" w:rsidRDefault="00B65E6B" w:rsidP="00B65E6B">
            <w:pPr>
              <w:keepNext/>
              <w:keepLines/>
              <w:widowControl/>
              <w:jc w:val="center"/>
              <w:rPr>
                <w:rFonts w:ascii="Times New Roman" w:eastAsia="宋体" w:hAnsi="Times New Roman" w:cs="Times New Roman"/>
                <w:b/>
                <w:kern w:val="0"/>
                <w:sz w:val="20"/>
                <w:szCs w:val="20"/>
                <w:lang w:val="x-none" w:eastAsia="en-US"/>
              </w:rPr>
            </w:pPr>
          </w:p>
        </w:tc>
        <w:tc>
          <w:tcPr>
            <w:tcW w:w="2160" w:type="dxa"/>
            <w:shd w:val="clear" w:color="auto" w:fill="E0E0E0"/>
            <w:vAlign w:val="center"/>
          </w:tcPr>
          <w:p w14:paraId="40CF6321" w14:textId="77777777" w:rsidR="00B65E6B" w:rsidRPr="00B65E6B" w:rsidRDefault="00B65E6B" w:rsidP="00B65E6B">
            <w:pPr>
              <w:keepNext/>
              <w:keepLines/>
              <w:widowControl/>
              <w:jc w:val="center"/>
              <w:rPr>
                <w:rFonts w:ascii="Times New Roman" w:eastAsia="宋体" w:hAnsi="Times New Roman" w:cs="Times New Roman"/>
                <w:b/>
                <w:kern w:val="0"/>
                <w:sz w:val="20"/>
                <w:szCs w:val="20"/>
                <w:lang w:val="x-none" w:eastAsia="en-US"/>
              </w:rPr>
            </w:pPr>
            <w:r w:rsidRPr="00B65E6B">
              <w:rPr>
                <w:rFonts w:ascii="Arial" w:eastAsia="宋体" w:hAnsi="Arial" w:cs="Times New Roman"/>
                <w:b/>
                <w:kern w:val="0"/>
                <w:sz w:val="18"/>
                <w:szCs w:val="20"/>
                <w:lang w:val="x-none" w:eastAsia="en-US"/>
              </w:rPr>
              <w:t xml:space="preserve">DCI format 0_1/0_2 </w:t>
            </w:r>
          </w:p>
        </w:tc>
      </w:tr>
      <w:tr w:rsidR="00B65E6B" w:rsidRPr="00B65E6B" w14:paraId="00658A85" w14:textId="77777777" w:rsidTr="008453BD">
        <w:trPr>
          <w:cantSplit/>
          <w:jc w:val="center"/>
        </w:trPr>
        <w:tc>
          <w:tcPr>
            <w:tcW w:w="2250" w:type="dxa"/>
            <w:vAlign w:val="center"/>
          </w:tcPr>
          <w:p w14:paraId="719FA5F3" w14:textId="77777777" w:rsidR="00B65E6B" w:rsidRPr="00B65E6B" w:rsidRDefault="00B65E6B" w:rsidP="00B65E6B">
            <w:pPr>
              <w:keepNext/>
              <w:keepLines/>
              <w:widowControl/>
              <w:jc w:val="center"/>
              <w:rPr>
                <w:rFonts w:ascii="Arial" w:eastAsia="宋体" w:hAnsi="Arial" w:cs="Times New Roman"/>
                <w:kern w:val="0"/>
                <w:sz w:val="18"/>
                <w:szCs w:val="20"/>
                <w:lang w:val="x-none" w:eastAsia="en-US"/>
              </w:rPr>
            </w:pPr>
            <w:r w:rsidRPr="00B65E6B">
              <w:rPr>
                <w:rFonts w:ascii="Arial" w:eastAsia="宋体" w:hAnsi="Arial" w:cs="Times New Roman"/>
                <w:kern w:val="0"/>
                <w:sz w:val="18"/>
                <w:szCs w:val="20"/>
                <w:lang w:val="x-none" w:eastAsia="en-US"/>
              </w:rPr>
              <w:t>HARQ process number</w:t>
            </w:r>
          </w:p>
        </w:tc>
        <w:tc>
          <w:tcPr>
            <w:tcW w:w="2160" w:type="dxa"/>
            <w:vAlign w:val="center"/>
          </w:tcPr>
          <w:p w14:paraId="14AE5E54" w14:textId="77777777" w:rsidR="00B65E6B" w:rsidRPr="00B65E6B" w:rsidRDefault="00B65E6B" w:rsidP="00B65E6B">
            <w:pPr>
              <w:keepNext/>
              <w:keepLines/>
              <w:widowControl/>
              <w:jc w:val="center"/>
              <w:rPr>
                <w:rFonts w:ascii="Arial" w:eastAsia="宋体" w:hAnsi="Arial" w:cs="Times New Roman"/>
                <w:kern w:val="0"/>
                <w:sz w:val="18"/>
                <w:szCs w:val="20"/>
                <w:lang w:val="x-none" w:eastAsia="en-US"/>
              </w:rPr>
            </w:pPr>
            <w:r w:rsidRPr="00B65E6B">
              <w:rPr>
                <w:rFonts w:ascii="Arial" w:eastAsia="宋体" w:hAnsi="Arial" w:cs="Times New Roman"/>
                <w:kern w:val="0"/>
                <w:sz w:val="18"/>
                <w:szCs w:val="20"/>
                <w:lang w:val="x-none" w:eastAsia="en-US"/>
              </w:rPr>
              <w:t>set to all '0's</w:t>
            </w:r>
          </w:p>
        </w:tc>
      </w:tr>
      <w:tr w:rsidR="00B65E6B" w:rsidRPr="00B65E6B" w14:paraId="5D87D1BA" w14:textId="77777777" w:rsidTr="008453BD">
        <w:trPr>
          <w:cantSplit/>
          <w:jc w:val="center"/>
        </w:trPr>
        <w:tc>
          <w:tcPr>
            <w:tcW w:w="2250" w:type="dxa"/>
            <w:vAlign w:val="center"/>
          </w:tcPr>
          <w:p w14:paraId="527FC72A" w14:textId="77777777" w:rsidR="00B65E6B" w:rsidRPr="00B65E6B" w:rsidRDefault="00B65E6B" w:rsidP="00B65E6B">
            <w:pPr>
              <w:keepNext/>
              <w:keepLines/>
              <w:widowControl/>
              <w:jc w:val="center"/>
              <w:rPr>
                <w:rFonts w:ascii="Arial" w:eastAsia="宋体" w:hAnsi="Arial" w:cs="Times New Roman"/>
                <w:kern w:val="0"/>
                <w:sz w:val="18"/>
                <w:szCs w:val="20"/>
                <w:lang w:val="x-none" w:eastAsia="en-US"/>
              </w:rPr>
            </w:pPr>
            <w:r w:rsidRPr="00B65E6B">
              <w:rPr>
                <w:rFonts w:ascii="Arial" w:eastAsia="宋体" w:hAnsi="Arial" w:cs="Times New Roman"/>
                <w:kern w:val="0"/>
                <w:sz w:val="18"/>
                <w:szCs w:val="20"/>
                <w:lang w:val="x-none" w:eastAsia="en-US"/>
              </w:rPr>
              <w:t>Redundancy version</w:t>
            </w:r>
          </w:p>
        </w:tc>
        <w:tc>
          <w:tcPr>
            <w:tcW w:w="2160" w:type="dxa"/>
            <w:vAlign w:val="center"/>
          </w:tcPr>
          <w:p w14:paraId="0B086E9A" w14:textId="77777777" w:rsidR="00B65E6B" w:rsidRPr="00B65E6B" w:rsidRDefault="00B65E6B" w:rsidP="00B65E6B">
            <w:pPr>
              <w:keepNext/>
              <w:keepLines/>
              <w:widowControl/>
              <w:jc w:val="center"/>
              <w:rPr>
                <w:rFonts w:ascii="Arial" w:eastAsia="宋体" w:hAnsi="Arial" w:cs="Times New Roman"/>
                <w:kern w:val="0"/>
                <w:sz w:val="18"/>
                <w:szCs w:val="20"/>
                <w:lang w:val="x-none" w:eastAsia="en-US"/>
              </w:rPr>
            </w:pPr>
            <w:r w:rsidRPr="00B65E6B">
              <w:rPr>
                <w:rFonts w:ascii="Arial" w:eastAsia="宋体" w:hAnsi="Arial" w:cs="Times New Roman"/>
                <w:kern w:val="0"/>
                <w:sz w:val="18"/>
                <w:szCs w:val="20"/>
                <w:lang w:val="x-none" w:eastAsia="en-US"/>
              </w:rPr>
              <w:t>set to all '0's</w:t>
            </w:r>
          </w:p>
        </w:tc>
      </w:tr>
    </w:tbl>
    <w:p w14:paraId="3E85A6DC" w14:textId="77777777" w:rsidR="00B65E6B" w:rsidRPr="00B65E6B" w:rsidRDefault="00B65E6B" w:rsidP="00B65E6B">
      <w:pPr>
        <w:widowControl/>
        <w:spacing w:after="180"/>
        <w:rPr>
          <w:rFonts w:ascii="等线" w:eastAsia="等线" w:hAnsi="等线" w:cs="Calibri"/>
          <w:kern w:val="0"/>
          <w:szCs w:val="21"/>
          <w:lang w:val="en-GB"/>
        </w:rPr>
      </w:pPr>
    </w:p>
    <w:p w14:paraId="285F1B0B" w14:textId="77777777" w:rsidR="00B65E6B" w:rsidRPr="00B65E6B" w:rsidRDefault="00B65E6B" w:rsidP="00B65E6B">
      <w:pPr>
        <w:keepNext/>
        <w:keepLines/>
        <w:widowControl/>
        <w:spacing w:before="60" w:after="180"/>
        <w:jc w:val="center"/>
        <w:rPr>
          <w:rFonts w:ascii="Arial" w:eastAsia="宋体" w:hAnsi="Arial" w:cs="Times New Roman"/>
          <w:b/>
          <w:kern w:val="0"/>
          <w:sz w:val="20"/>
          <w:szCs w:val="20"/>
          <w:lang w:val="x-none"/>
        </w:rPr>
      </w:pPr>
      <w:r w:rsidRPr="00B65E6B">
        <w:rPr>
          <w:rFonts w:ascii="Arial" w:eastAsia="宋体" w:hAnsi="Arial" w:cs="Times New Roman"/>
          <w:b/>
          <w:kern w:val="0"/>
          <w:sz w:val="20"/>
          <w:szCs w:val="20"/>
          <w:lang w:val="x-none"/>
        </w:rPr>
        <w:lastRenderedPageBreak/>
        <w:t>Table 5.2.1.5.2-2: Special fields for semi-persistent CSI deactivation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B65E6B" w:rsidRPr="00B65E6B" w14:paraId="72CA75A2" w14:textId="77777777" w:rsidTr="008453BD">
        <w:trPr>
          <w:cantSplit/>
          <w:jc w:val="center"/>
        </w:trPr>
        <w:tc>
          <w:tcPr>
            <w:tcW w:w="2615" w:type="dxa"/>
            <w:shd w:val="clear" w:color="auto" w:fill="E0E0E0"/>
            <w:vAlign w:val="center"/>
          </w:tcPr>
          <w:p w14:paraId="639D35A8" w14:textId="77777777" w:rsidR="00B65E6B" w:rsidRPr="00B65E6B" w:rsidRDefault="00B65E6B" w:rsidP="00B65E6B">
            <w:pPr>
              <w:keepNext/>
              <w:keepLines/>
              <w:widowControl/>
              <w:jc w:val="center"/>
              <w:rPr>
                <w:rFonts w:ascii="Times New Roman" w:eastAsia="宋体" w:hAnsi="Times New Roman" w:cs="Times New Roman"/>
                <w:b/>
                <w:kern w:val="0"/>
                <w:sz w:val="20"/>
                <w:szCs w:val="20"/>
                <w:lang w:val="x-none" w:eastAsia="en-US"/>
              </w:rPr>
            </w:pPr>
          </w:p>
        </w:tc>
        <w:tc>
          <w:tcPr>
            <w:tcW w:w="5602" w:type="dxa"/>
            <w:shd w:val="clear" w:color="auto" w:fill="E0E0E0"/>
            <w:vAlign w:val="center"/>
          </w:tcPr>
          <w:p w14:paraId="212064DF" w14:textId="77777777" w:rsidR="00B65E6B" w:rsidRPr="00B65E6B" w:rsidRDefault="00B65E6B" w:rsidP="00B65E6B">
            <w:pPr>
              <w:keepNext/>
              <w:keepLines/>
              <w:widowControl/>
              <w:jc w:val="center"/>
              <w:rPr>
                <w:rFonts w:ascii="Times New Roman" w:eastAsia="宋体" w:hAnsi="Times New Roman" w:cs="Times New Roman"/>
                <w:b/>
                <w:kern w:val="0"/>
                <w:sz w:val="20"/>
                <w:szCs w:val="20"/>
                <w:lang w:val="x-none" w:eastAsia="en-US"/>
              </w:rPr>
            </w:pPr>
            <w:r w:rsidRPr="00B65E6B">
              <w:rPr>
                <w:rFonts w:ascii="Arial" w:eastAsia="宋体" w:hAnsi="Arial" w:cs="Times New Roman"/>
                <w:b/>
                <w:kern w:val="0"/>
                <w:sz w:val="18"/>
                <w:szCs w:val="20"/>
                <w:lang w:val="x-none" w:eastAsia="en-US"/>
              </w:rPr>
              <w:t xml:space="preserve">DCI format 0_1/0_2 </w:t>
            </w:r>
          </w:p>
        </w:tc>
      </w:tr>
      <w:tr w:rsidR="00B65E6B" w:rsidRPr="00B65E6B" w14:paraId="011F4890" w14:textId="77777777" w:rsidTr="008453BD">
        <w:trPr>
          <w:cantSplit/>
          <w:jc w:val="center"/>
        </w:trPr>
        <w:tc>
          <w:tcPr>
            <w:tcW w:w="2615" w:type="dxa"/>
            <w:vAlign w:val="center"/>
          </w:tcPr>
          <w:p w14:paraId="5C0FB1A6" w14:textId="77777777" w:rsidR="00B65E6B" w:rsidRPr="00B65E6B" w:rsidRDefault="00B65E6B" w:rsidP="00B65E6B">
            <w:pPr>
              <w:keepNext/>
              <w:keepLines/>
              <w:widowControl/>
              <w:jc w:val="center"/>
              <w:rPr>
                <w:rFonts w:ascii="Arial" w:eastAsia="宋体" w:hAnsi="Arial" w:cs="Times New Roman"/>
                <w:kern w:val="0"/>
                <w:sz w:val="18"/>
                <w:szCs w:val="20"/>
                <w:lang w:val="x-none" w:eastAsia="en-US"/>
              </w:rPr>
            </w:pPr>
            <w:r w:rsidRPr="00B65E6B">
              <w:rPr>
                <w:rFonts w:ascii="Arial" w:eastAsia="宋体" w:hAnsi="Arial" w:cs="Times New Roman"/>
                <w:kern w:val="0"/>
                <w:sz w:val="18"/>
                <w:szCs w:val="20"/>
                <w:lang w:val="x-none" w:eastAsia="en-US"/>
              </w:rPr>
              <w:t>HARQ process number</w:t>
            </w:r>
          </w:p>
        </w:tc>
        <w:tc>
          <w:tcPr>
            <w:tcW w:w="5602" w:type="dxa"/>
            <w:vAlign w:val="center"/>
          </w:tcPr>
          <w:p w14:paraId="611F196D" w14:textId="77777777" w:rsidR="00B65E6B" w:rsidRPr="00B65E6B" w:rsidRDefault="00B65E6B" w:rsidP="00B65E6B">
            <w:pPr>
              <w:keepNext/>
              <w:keepLines/>
              <w:widowControl/>
              <w:jc w:val="center"/>
              <w:rPr>
                <w:rFonts w:ascii="Arial" w:eastAsia="宋体" w:hAnsi="Arial" w:cs="Times New Roman"/>
                <w:kern w:val="0"/>
                <w:sz w:val="18"/>
                <w:szCs w:val="20"/>
                <w:lang w:val="x-none" w:eastAsia="en-US"/>
              </w:rPr>
            </w:pPr>
            <w:r w:rsidRPr="00B65E6B">
              <w:rPr>
                <w:rFonts w:ascii="Arial" w:eastAsia="宋体" w:hAnsi="Arial" w:cs="Times New Roman"/>
                <w:kern w:val="0"/>
                <w:sz w:val="18"/>
                <w:szCs w:val="20"/>
                <w:lang w:val="x-none" w:eastAsia="en-US"/>
              </w:rPr>
              <w:t>set to all '0's</w:t>
            </w:r>
          </w:p>
        </w:tc>
      </w:tr>
      <w:tr w:rsidR="00B65E6B" w:rsidRPr="00B65E6B" w14:paraId="26F65871" w14:textId="77777777" w:rsidTr="008453BD">
        <w:trPr>
          <w:cantSplit/>
          <w:jc w:val="center"/>
        </w:trPr>
        <w:tc>
          <w:tcPr>
            <w:tcW w:w="2615" w:type="dxa"/>
            <w:vAlign w:val="center"/>
          </w:tcPr>
          <w:p w14:paraId="282F6740" w14:textId="77777777" w:rsidR="00B65E6B" w:rsidRPr="00B65E6B" w:rsidRDefault="00B65E6B" w:rsidP="00B65E6B">
            <w:pPr>
              <w:keepNext/>
              <w:keepLines/>
              <w:widowControl/>
              <w:jc w:val="center"/>
              <w:rPr>
                <w:rFonts w:ascii="Arial" w:eastAsia="宋体" w:hAnsi="Arial" w:cs="Times New Roman"/>
                <w:kern w:val="0"/>
                <w:sz w:val="18"/>
                <w:szCs w:val="20"/>
                <w:lang w:val="fi-FI" w:eastAsia="en-US"/>
              </w:rPr>
            </w:pPr>
            <w:r w:rsidRPr="00B65E6B">
              <w:rPr>
                <w:rFonts w:ascii="Arial" w:eastAsia="宋体" w:hAnsi="Arial" w:cs="Times New Roman"/>
                <w:kern w:val="0"/>
                <w:sz w:val="18"/>
                <w:szCs w:val="20"/>
                <w:lang w:val="fi-FI" w:eastAsia="en-US"/>
              </w:rPr>
              <w:t>Modulation and coding scheme</w:t>
            </w:r>
          </w:p>
        </w:tc>
        <w:tc>
          <w:tcPr>
            <w:tcW w:w="5602" w:type="dxa"/>
            <w:vAlign w:val="center"/>
          </w:tcPr>
          <w:p w14:paraId="3D98B8CD" w14:textId="77777777" w:rsidR="00B65E6B" w:rsidRPr="00B65E6B" w:rsidRDefault="00B65E6B" w:rsidP="00B65E6B">
            <w:pPr>
              <w:keepNext/>
              <w:keepLines/>
              <w:widowControl/>
              <w:jc w:val="center"/>
              <w:rPr>
                <w:rFonts w:ascii="Arial" w:eastAsia="宋体" w:hAnsi="Arial" w:cs="Times New Roman"/>
                <w:kern w:val="0"/>
                <w:sz w:val="18"/>
                <w:szCs w:val="20"/>
                <w:lang w:val="x-none" w:eastAsia="en-US"/>
              </w:rPr>
            </w:pPr>
            <w:r w:rsidRPr="00B65E6B">
              <w:rPr>
                <w:rFonts w:ascii="Arial" w:eastAsia="宋体" w:hAnsi="Arial" w:cs="Times New Roman"/>
                <w:kern w:val="0"/>
                <w:sz w:val="18"/>
                <w:szCs w:val="20"/>
                <w:lang w:val="x-none" w:eastAsia="en-US"/>
              </w:rPr>
              <w:t>set to all '1's</w:t>
            </w:r>
          </w:p>
        </w:tc>
      </w:tr>
      <w:tr w:rsidR="00B65E6B" w:rsidRPr="00B65E6B" w14:paraId="07FA3792" w14:textId="77777777" w:rsidTr="008453BD">
        <w:trPr>
          <w:cantSplit/>
          <w:jc w:val="center"/>
        </w:trPr>
        <w:tc>
          <w:tcPr>
            <w:tcW w:w="2615" w:type="dxa"/>
            <w:vAlign w:val="center"/>
          </w:tcPr>
          <w:p w14:paraId="53ABBF9D" w14:textId="77777777" w:rsidR="00B65E6B" w:rsidRPr="00B65E6B" w:rsidRDefault="00B65E6B" w:rsidP="00B65E6B">
            <w:pPr>
              <w:keepNext/>
              <w:keepLines/>
              <w:widowControl/>
              <w:jc w:val="center"/>
              <w:rPr>
                <w:rFonts w:ascii="Arial" w:eastAsia="宋体" w:hAnsi="Arial" w:cs="Times New Roman"/>
                <w:kern w:val="0"/>
                <w:sz w:val="18"/>
                <w:szCs w:val="20"/>
                <w:lang w:val="x-none" w:eastAsia="en-US"/>
              </w:rPr>
            </w:pPr>
            <w:r w:rsidRPr="00B65E6B">
              <w:rPr>
                <w:rFonts w:ascii="Arial" w:eastAsia="宋体" w:hAnsi="Arial" w:cs="Times New Roman"/>
                <w:kern w:val="0"/>
                <w:sz w:val="18"/>
                <w:szCs w:val="20"/>
                <w:lang w:val="x-none" w:eastAsia="en-US"/>
              </w:rPr>
              <w:t>Resource block assignment</w:t>
            </w:r>
          </w:p>
        </w:tc>
        <w:tc>
          <w:tcPr>
            <w:tcW w:w="5602" w:type="dxa"/>
            <w:vAlign w:val="center"/>
          </w:tcPr>
          <w:p w14:paraId="7EE2DEB2" w14:textId="77777777" w:rsidR="00B65E6B" w:rsidRPr="00B65E6B" w:rsidRDefault="00B65E6B" w:rsidP="00B65E6B">
            <w:pPr>
              <w:keepNext/>
              <w:keepLines/>
              <w:widowControl/>
              <w:jc w:val="center"/>
              <w:rPr>
                <w:rFonts w:ascii="Arial" w:eastAsia="宋体" w:hAnsi="Arial" w:cs="Times New Roman"/>
                <w:kern w:val="0"/>
                <w:sz w:val="18"/>
                <w:szCs w:val="20"/>
                <w:lang w:val="x-none" w:eastAsia="en-US"/>
              </w:rPr>
            </w:pPr>
            <w:r w:rsidRPr="00B65E6B">
              <w:rPr>
                <w:rFonts w:ascii="Arial" w:eastAsia="宋体" w:hAnsi="Arial" w:cs="Times New Roman"/>
                <w:kern w:val="0"/>
                <w:sz w:val="18"/>
                <w:szCs w:val="20"/>
                <w:lang w:val="x-none" w:eastAsia="en-US"/>
              </w:rPr>
              <w:t>If higher layer configures RA type 0 only, set to all '0's;</w:t>
            </w:r>
          </w:p>
          <w:p w14:paraId="60864BBF" w14:textId="77777777" w:rsidR="00B65E6B" w:rsidRPr="00B65E6B" w:rsidRDefault="00B65E6B" w:rsidP="00B65E6B">
            <w:pPr>
              <w:keepNext/>
              <w:keepLines/>
              <w:widowControl/>
              <w:jc w:val="center"/>
              <w:rPr>
                <w:rFonts w:ascii="Arial" w:eastAsia="宋体" w:hAnsi="Arial" w:cs="Times New Roman"/>
                <w:kern w:val="0"/>
                <w:sz w:val="18"/>
                <w:szCs w:val="20"/>
                <w:lang w:val="x-none" w:eastAsia="en-US"/>
              </w:rPr>
            </w:pPr>
            <w:r w:rsidRPr="00B65E6B">
              <w:rPr>
                <w:rFonts w:ascii="Arial" w:eastAsia="宋体" w:hAnsi="Arial" w:cs="Times New Roman"/>
                <w:kern w:val="0"/>
                <w:sz w:val="18"/>
                <w:szCs w:val="20"/>
                <w:lang w:val="x-none" w:eastAsia="en-US"/>
              </w:rPr>
              <w:t>If higher layer configures RA type 1 only, set to all '1's;</w:t>
            </w:r>
          </w:p>
          <w:p w14:paraId="1D8E598C" w14:textId="77777777" w:rsidR="00B65E6B" w:rsidRDefault="00B65E6B" w:rsidP="00B65E6B">
            <w:pPr>
              <w:keepNext/>
              <w:keepLines/>
              <w:widowControl/>
              <w:jc w:val="center"/>
              <w:rPr>
                <w:rFonts w:ascii="Arial" w:eastAsia="宋体" w:hAnsi="Arial" w:cs="Times New Roman"/>
                <w:kern w:val="0"/>
                <w:sz w:val="18"/>
                <w:szCs w:val="20"/>
                <w:lang w:val="x-none" w:eastAsia="en-US"/>
              </w:rPr>
            </w:pPr>
            <w:r w:rsidRPr="00B65E6B">
              <w:rPr>
                <w:rFonts w:ascii="Arial" w:eastAsia="宋体" w:hAnsi="Arial" w:cs="Times New Roman"/>
                <w:kern w:val="0"/>
                <w:sz w:val="18"/>
                <w:szCs w:val="20"/>
                <w:lang w:val="x-none" w:eastAsia="en-US"/>
              </w:rPr>
              <w:t>If higher layer configures dynamic switch between RA type 0 and 1, then if MSB is'0', set to all '0's; else, set to all '1's</w:t>
            </w:r>
          </w:p>
          <w:p w14:paraId="1B14CC9C" w14:textId="71E8FA76" w:rsidR="00B65E6B" w:rsidRPr="00B65E6B" w:rsidRDefault="00B65E6B" w:rsidP="00B65E6B">
            <w:pPr>
              <w:pStyle w:val="TAC"/>
              <w:rPr>
                <w:rFonts w:ascii="Times New Roman" w:hAnsi="Times New Roman"/>
                <w:color w:val="FF0000"/>
                <w:sz w:val="20"/>
              </w:rPr>
            </w:pPr>
            <w:r w:rsidRPr="00CC3C0C">
              <w:rPr>
                <w:rFonts w:ascii="Times New Roman" w:hAnsi="Times New Roman"/>
                <w:color w:val="FF0000"/>
                <w:sz w:val="20"/>
              </w:rPr>
              <w:t>If higher layer configures RA type 2, set to all ‘0’s when u=1, set to all ‘1’s when u=0;</w:t>
            </w:r>
          </w:p>
        </w:tc>
      </w:tr>
      <w:tr w:rsidR="00B65E6B" w:rsidRPr="00B65E6B" w14:paraId="3182E06B" w14:textId="77777777" w:rsidTr="008453BD">
        <w:trPr>
          <w:cantSplit/>
          <w:jc w:val="center"/>
        </w:trPr>
        <w:tc>
          <w:tcPr>
            <w:tcW w:w="2615" w:type="dxa"/>
            <w:vAlign w:val="center"/>
          </w:tcPr>
          <w:p w14:paraId="253286AD" w14:textId="77777777" w:rsidR="00B65E6B" w:rsidRPr="00B65E6B" w:rsidRDefault="00B65E6B" w:rsidP="00B65E6B">
            <w:pPr>
              <w:keepNext/>
              <w:keepLines/>
              <w:widowControl/>
              <w:jc w:val="center"/>
              <w:rPr>
                <w:rFonts w:ascii="Arial" w:eastAsia="宋体" w:hAnsi="Arial" w:cs="Times New Roman"/>
                <w:kern w:val="0"/>
                <w:sz w:val="18"/>
                <w:szCs w:val="20"/>
                <w:lang w:val="x-none" w:eastAsia="en-US"/>
              </w:rPr>
            </w:pPr>
            <w:r w:rsidRPr="00B65E6B">
              <w:rPr>
                <w:rFonts w:ascii="Arial" w:eastAsia="宋体" w:hAnsi="Arial" w:cs="Times New Roman"/>
                <w:kern w:val="0"/>
                <w:sz w:val="18"/>
                <w:szCs w:val="20"/>
                <w:lang w:val="x-none" w:eastAsia="en-US"/>
              </w:rPr>
              <w:t>Redundancy version</w:t>
            </w:r>
          </w:p>
        </w:tc>
        <w:tc>
          <w:tcPr>
            <w:tcW w:w="5602" w:type="dxa"/>
            <w:vAlign w:val="center"/>
          </w:tcPr>
          <w:p w14:paraId="1E655BE3" w14:textId="77777777" w:rsidR="00B65E6B" w:rsidRPr="00B65E6B" w:rsidRDefault="00B65E6B" w:rsidP="00B65E6B">
            <w:pPr>
              <w:keepNext/>
              <w:keepLines/>
              <w:widowControl/>
              <w:jc w:val="center"/>
              <w:rPr>
                <w:rFonts w:ascii="Arial" w:eastAsia="宋体" w:hAnsi="Arial" w:cs="Times New Roman"/>
                <w:kern w:val="0"/>
                <w:sz w:val="18"/>
                <w:szCs w:val="20"/>
                <w:lang w:val="x-none" w:eastAsia="en-US"/>
              </w:rPr>
            </w:pPr>
            <w:r w:rsidRPr="00B65E6B">
              <w:rPr>
                <w:rFonts w:ascii="Arial" w:eastAsia="宋体" w:hAnsi="Arial" w:cs="Times New Roman"/>
                <w:kern w:val="0"/>
                <w:sz w:val="18"/>
                <w:szCs w:val="20"/>
                <w:lang w:val="x-none" w:eastAsia="en-US"/>
              </w:rPr>
              <w:t>set to all '0's</w:t>
            </w:r>
          </w:p>
        </w:tc>
      </w:tr>
    </w:tbl>
    <w:p w14:paraId="04D96376" w14:textId="58E2B210" w:rsidR="00B65E6B" w:rsidRDefault="00B65E6B" w:rsidP="00A32E16">
      <w:pPr>
        <w:spacing w:before="180"/>
        <w:jc w:val="center"/>
        <w:rPr>
          <w:rFonts w:ascii="Times New Roman" w:hAnsi="Times New Roman" w:cs="Times New Roman"/>
          <w:color w:val="FF0000"/>
        </w:rPr>
      </w:pPr>
      <w:r w:rsidRPr="007C6320">
        <w:rPr>
          <w:rFonts w:ascii="Times New Roman" w:hAnsi="Times New Roman" w:cs="Times New Roman"/>
          <w:color w:val="FF0000"/>
        </w:rPr>
        <w:t>-------------------------------------------------------- End</w:t>
      </w:r>
      <w:r w:rsidRPr="007C6320">
        <w:rPr>
          <w:rFonts w:ascii="Times New Roman" w:hAnsi="Times New Roman" w:cs="Times New Roman" w:hint="eastAsia"/>
          <w:color w:val="FF0000"/>
        </w:rPr>
        <w:t xml:space="preserve"> of</w:t>
      </w:r>
      <w:r w:rsidRPr="007C6320">
        <w:rPr>
          <w:rFonts w:ascii="Times New Roman" w:hAnsi="Times New Roman" w:cs="Times New Roman"/>
          <w:color w:val="FF0000"/>
        </w:rPr>
        <w:t xml:space="preserve"> TP#</w:t>
      </w:r>
      <w:r>
        <w:rPr>
          <w:rFonts w:ascii="Times New Roman" w:hAnsi="Times New Roman" w:cs="Times New Roman"/>
          <w:color w:val="FF0000"/>
        </w:rPr>
        <w:t>5</w:t>
      </w:r>
      <w:r w:rsidRPr="007C6320">
        <w:rPr>
          <w:rFonts w:ascii="Times New Roman" w:hAnsi="Times New Roman" w:cs="Times New Roman"/>
          <w:color w:val="FF0000"/>
        </w:rPr>
        <w:t>---------------------------------------------------------</w:t>
      </w:r>
    </w:p>
    <w:p w14:paraId="1F1D99B2" w14:textId="77777777" w:rsidR="00B65E6B" w:rsidRPr="00B65E6B" w:rsidRDefault="00B65E6B" w:rsidP="00B65E6B">
      <w:pPr>
        <w:rPr>
          <w:lang w:val="en-AU" w:eastAsia="en-US"/>
        </w:rPr>
      </w:pPr>
    </w:p>
    <w:bookmarkEnd w:id="10"/>
    <w:p w14:paraId="538A6083" w14:textId="77777777" w:rsidR="005541D7" w:rsidRDefault="007E0246">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24EA2FD" w14:textId="6263C382" w:rsidR="008A4175" w:rsidRDefault="007E0246" w:rsidP="00021E2C">
      <w:pPr>
        <w:pStyle w:val="a7"/>
        <w:spacing w:before="120"/>
        <w:rPr>
          <w:rFonts w:ascii="Times New Roman" w:eastAsia="等线" w:hAnsi="Times New Roman"/>
          <w:sz w:val="20"/>
          <w:szCs w:val="20"/>
        </w:rPr>
      </w:pPr>
      <w:r>
        <w:rPr>
          <w:rFonts w:ascii="Times New Roman" w:eastAsia="等线" w:hAnsi="Times New Roman"/>
          <w:sz w:val="20"/>
          <w:szCs w:val="20"/>
        </w:rPr>
        <w:t xml:space="preserve">In this contribution, we make discussions on the </w:t>
      </w:r>
      <w:r>
        <w:rPr>
          <w:rFonts w:ascii="Times New Roman" w:eastAsia="等线" w:hAnsi="Times New Roman" w:hint="eastAsia"/>
          <w:sz w:val="20"/>
          <w:szCs w:val="20"/>
        </w:rPr>
        <w:t>remaining issues</w:t>
      </w:r>
      <w:r>
        <w:rPr>
          <w:rFonts w:ascii="Times New Roman" w:eastAsia="等线" w:hAnsi="Times New Roman"/>
          <w:sz w:val="20"/>
          <w:szCs w:val="20"/>
        </w:rPr>
        <w:t xml:space="preserve"> of physical UL channel design in unlicensed spectrum, and have the following</w:t>
      </w:r>
      <w:r>
        <w:rPr>
          <w:rFonts w:ascii="Times New Roman" w:eastAsia="等线" w:hAnsi="Times New Roman" w:hint="eastAsia"/>
          <w:sz w:val="20"/>
          <w:szCs w:val="20"/>
        </w:rPr>
        <w:t xml:space="preserve"> </w:t>
      </w:r>
      <w:r w:rsidR="00271B08">
        <w:rPr>
          <w:rFonts w:ascii="Times New Roman" w:eastAsia="等线" w:hAnsi="Times New Roman"/>
          <w:sz w:val="20"/>
          <w:szCs w:val="20"/>
        </w:rPr>
        <w:t>o</w:t>
      </w:r>
      <w:r w:rsidR="00271B08" w:rsidRPr="00271B08">
        <w:rPr>
          <w:rFonts w:ascii="Times New Roman" w:eastAsia="等线" w:hAnsi="Times New Roman"/>
          <w:sz w:val="20"/>
          <w:szCs w:val="20"/>
        </w:rPr>
        <w:t>bservation</w:t>
      </w:r>
      <w:r w:rsidR="00271B08">
        <w:rPr>
          <w:rFonts w:ascii="Times New Roman" w:eastAsia="等线" w:hAnsi="Times New Roman"/>
          <w:sz w:val="20"/>
          <w:szCs w:val="20"/>
        </w:rPr>
        <w:t xml:space="preserve"> and </w:t>
      </w:r>
      <w:r>
        <w:rPr>
          <w:rFonts w:ascii="Times New Roman" w:eastAsia="等线" w:hAnsi="Times New Roman"/>
          <w:sz w:val="20"/>
          <w:szCs w:val="20"/>
        </w:rPr>
        <w:t>proposals.</w:t>
      </w:r>
    </w:p>
    <w:p w14:paraId="6F2EAC9F" w14:textId="77777777" w:rsidR="00271B08" w:rsidRPr="007C6320" w:rsidRDefault="00271B08" w:rsidP="00271B08">
      <w:pPr>
        <w:spacing w:after="120"/>
        <w:rPr>
          <w:rFonts w:ascii="Times New Roman" w:eastAsia="等线" w:hAnsi="Times New Roman" w:cs="Times New Roman"/>
          <w:b/>
          <w:noProof/>
          <w:kern w:val="0"/>
          <w:sz w:val="20"/>
          <w:szCs w:val="20"/>
          <w:lang w:val="en-GB"/>
        </w:rPr>
      </w:pPr>
      <w:r w:rsidRPr="007C6320">
        <w:rPr>
          <w:rFonts w:ascii="Times New Roman" w:eastAsia="等线" w:hAnsi="Times New Roman" w:cs="Times New Roman" w:hint="eastAsia"/>
          <w:b/>
          <w:noProof/>
          <w:kern w:val="0"/>
          <w:sz w:val="20"/>
          <w:szCs w:val="20"/>
          <w:lang w:val="en-GB"/>
        </w:rPr>
        <w:t>O</w:t>
      </w:r>
      <w:r w:rsidRPr="007C6320">
        <w:rPr>
          <w:rFonts w:ascii="Times New Roman" w:eastAsia="等线" w:hAnsi="Times New Roman" w:cs="Times New Roman"/>
          <w:b/>
          <w:noProof/>
          <w:kern w:val="0"/>
          <w:sz w:val="20"/>
          <w:szCs w:val="20"/>
          <w:lang w:val="en-GB"/>
        </w:rPr>
        <w:t xml:space="preserve">bservation: </w:t>
      </w:r>
      <w:r>
        <w:rPr>
          <w:rFonts w:ascii="Times New Roman" w:eastAsia="等线" w:hAnsi="Times New Roman" w:cs="Times New Roman"/>
          <w:b/>
          <w:noProof/>
          <w:kern w:val="0"/>
          <w:sz w:val="20"/>
          <w:szCs w:val="20"/>
          <w:lang w:val="en-GB"/>
        </w:rPr>
        <w:t>T</w:t>
      </w:r>
      <w:r w:rsidRPr="007C6320">
        <w:rPr>
          <w:rFonts w:ascii="Times New Roman" w:eastAsia="等线" w:hAnsi="Times New Roman" w:cs="Times New Roman"/>
          <w:b/>
          <w:noProof/>
          <w:kern w:val="0"/>
          <w:sz w:val="20"/>
          <w:szCs w:val="20"/>
          <w:lang w:val="en-GB"/>
        </w:rPr>
        <w:t>he currecnt PUSCH resource mapping rule is not suitable for UL resource allocation type 2.</w:t>
      </w:r>
    </w:p>
    <w:p w14:paraId="564872E4" w14:textId="7C99CC89" w:rsidR="00271B08" w:rsidRDefault="00271B08" w:rsidP="00021E2C">
      <w:pPr>
        <w:pStyle w:val="a7"/>
        <w:spacing w:before="120"/>
        <w:rPr>
          <w:rFonts w:ascii="Times New Roman" w:eastAsia="等线" w:hAnsi="Times New Roman"/>
          <w:sz w:val="20"/>
          <w:szCs w:val="20"/>
          <w:lang w:val="en-GB"/>
        </w:rPr>
      </w:pPr>
      <w:r>
        <w:rPr>
          <w:rFonts w:ascii="Times New Roman" w:eastAsia="等线" w:hAnsi="Times New Roman"/>
          <w:sz w:val="20"/>
          <w:szCs w:val="20"/>
          <w:lang w:val="en-GB"/>
        </w:rPr>
        <w:fldChar w:fldCharType="begin"/>
      </w:r>
      <w:r>
        <w:rPr>
          <w:rFonts w:ascii="Times New Roman" w:eastAsia="等线" w:hAnsi="Times New Roman"/>
          <w:sz w:val="20"/>
          <w:szCs w:val="20"/>
          <w:lang w:val="en-GB"/>
        </w:rPr>
        <w:instrText xml:space="preserve"> </w:instrText>
      </w:r>
      <w:r>
        <w:rPr>
          <w:rFonts w:ascii="Times New Roman" w:eastAsia="等线" w:hAnsi="Times New Roman" w:hint="eastAsia"/>
          <w:sz w:val="20"/>
          <w:szCs w:val="20"/>
          <w:lang w:val="en-GB"/>
        </w:rPr>
        <w:instrText>REF _Ref47343301 \h</w:instrText>
      </w:r>
      <w:r>
        <w:rPr>
          <w:rFonts w:ascii="Times New Roman" w:eastAsia="等线" w:hAnsi="Times New Roman"/>
          <w:sz w:val="20"/>
          <w:szCs w:val="20"/>
          <w:lang w:val="en-GB"/>
        </w:rPr>
        <w:instrText xml:space="preserve"> </w:instrText>
      </w:r>
      <w:r>
        <w:rPr>
          <w:rFonts w:ascii="Times New Roman" w:eastAsia="等线" w:hAnsi="Times New Roman"/>
          <w:sz w:val="20"/>
          <w:szCs w:val="20"/>
          <w:lang w:val="en-GB"/>
        </w:rPr>
      </w:r>
      <w:r>
        <w:rPr>
          <w:rFonts w:ascii="Times New Roman" w:eastAsia="等线" w:hAnsi="Times New Roman"/>
          <w:sz w:val="20"/>
          <w:szCs w:val="20"/>
          <w:lang w:val="en-GB"/>
        </w:rPr>
        <w:fldChar w:fldCharType="separate"/>
      </w:r>
      <w:r w:rsidR="00181EF4" w:rsidRPr="00584717">
        <w:rPr>
          <w:rFonts w:ascii="Times New Roman" w:eastAsia="宋体" w:hAnsi="Times New Roman" w:cs="Times New Roman"/>
          <w:b/>
          <w:kern w:val="0"/>
          <w:sz w:val="20"/>
          <w:szCs w:val="20"/>
          <w:lang w:val="de-DE"/>
        </w:rPr>
        <w:t xml:space="preserve">Proposal </w:t>
      </w:r>
      <w:r w:rsidR="00181EF4">
        <w:rPr>
          <w:rFonts w:ascii="Times New Roman" w:eastAsia="宋体" w:hAnsi="Times New Roman" w:cs="Times New Roman"/>
          <w:b/>
          <w:noProof/>
          <w:kern w:val="0"/>
          <w:sz w:val="20"/>
          <w:szCs w:val="20"/>
          <w:lang w:val="de-DE"/>
        </w:rPr>
        <w:t>1</w:t>
      </w:r>
      <w:r w:rsidR="00181EF4" w:rsidRPr="00584717">
        <w:rPr>
          <w:rFonts w:ascii="Times New Roman" w:eastAsia="宋体" w:hAnsi="Times New Roman" w:cs="Times New Roman"/>
          <w:b/>
          <w:kern w:val="0"/>
          <w:sz w:val="20"/>
          <w:szCs w:val="20"/>
          <w:lang w:val="de-DE"/>
        </w:rPr>
        <w:t>:</w:t>
      </w:r>
      <w:r w:rsidR="00181EF4" w:rsidRPr="00584717">
        <w:rPr>
          <w:b/>
        </w:rPr>
        <w:t xml:space="preserve"> </w:t>
      </w:r>
      <w:r w:rsidR="00181EF4" w:rsidRPr="00584717">
        <w:rPr>
          <w:rFonts w:ascii="Times New Roman" w:eastAsia="宋体" w:hAnsi="Times New Roman" w:cs="Times New Roman"/>
          <w:b/>
          <w:kern w:val="0"/>
          <w:sz w:val="20"/>
          <w:szCs w:val="20"/>
          <w:lang w:val="de-DE"/>
        </w:rPr>
        <w:t>To avoid ambiguity on RBs for PUSCH transmission scheduled by RAR UL grant or DCI 0_0 addressed with TC-RNTI when UL Resource Allocation Type 2 is configured. The CRB indices for the RB set of assocatied PRACH should be determined based on the nominal intra-cell guard band and RB set pattern.</w:t>
      </w:r>
      <w:r>
        <w:rPr>
          <w:rFonts w:ascii="Times New Roman" w:eastAsia="等线" w:hAnsi="Times New Roman"/>
          <w:sz w:val="20"/>
          <w:szCs w:val="20"/>
          <w:lang w:val="en-GB"/>
        </w:rPr>
        <w:fldChar w:fldCharType="end"/>
      </w:r>
    </w:p>
    <w:p w14:paraId="57A7BAF8" w14:textId="45819EFC" w:rsidR="00271B08" w:rsidRDefault="00271B08" w:rsidP="00021E2C">
      <w:pPr>
        <w:pStyle w:val="a7"/>
        <w:spacing w:before="120"/>
        <w:rPr>
          <w:rFonts w:ascii="Times New Roman" w:eastAsia="等线" w:hAnsi="Times New Roman"/>
          <w:sz w:val="20"/>
          <w:szCs w:val="20"/>
          <w:lang w:val="en-GB"/>
        </w:rPr>
      </w:pPr>
      <w:r>
        <w:rPr>
          <w:rFonts w:ascii="Times New Roman" w:eastAsia="等线" w:hAnsi="Times New Roman"/>
          <w:sz w:val="20"/>
          <w:szCs w:val="20"/>
          <w:lang w:val="en-GB"/>
        </w:rPr>
        <w:fldChar w:fldCharType="begin"/>
      </w:r>
      <w:r>
        <w:rPr>
          <w:rFonts w:ascii="Times New Roman" w:eastAsia="等线" w:hAnsi="Times New Roman"/>
          <w:sz w:val="20"/>
          <w:szCs w:val="20"/>
          <w:lang w:val="en-GB"/>
        </w:rPr>
        <w:instrText xml:space="preserve"> </w:instrText>
      </w:r>
      <w:r>
        <w:rPr>
          <w:rFonts w:ascii="Times New Roman" w:eastAsia="等线" w:hAnsi="Times New Roman" w:hint="eastAsia"/>
          <w:sz w:val="20"/>
          <w:szCs w:val="20"/>
          <w:lang w:val="en-GB"/>
        </w:rPr>
        <w:instrText>REF _Ref47343307 \h</w:instrText>
      </w:r>
      <w:r>
        <w:rPr>
          <w:rFonts w:ascii="Times New Roman" w:eastAsia="等线" w:hAnsi="Times New Roman"/>
          <w:sz w:val="20"/>
          <w:szCs w:val="20"/>
          <w:lang w:val="en-GB"/>
        </w:rPr>
        <w:instrText xml:space="preserve"> </w:instrText>
      </w:r>
      <w:r>
        <w:rPr>
          <w:rFonts w:ascii="Times New Roman" w:eastAsia="等线" w:hAnsi="Times New Roman"/>
          <w:sz w:val="20"/>
          <w:szCs w:val="20"/>
          <w:lang w:val="en-GB"/>
        </w:rPr>
      </w:r>
      <w:r>
        <w:rPr>
          <w:rFonts w:ascii="Times New Roman" w:eastAsia="等线" w:hAnsi="Times New Roman"/>
          <w:sz w:val="20"/>
          <w:szCs w:val="20"/>
          <w:lang w:val="en-GB"/>
        </w:rPr>
        <w:fldChar w:fldCharType="separate"/>
      </w:r>
      <w:r w:rsidR="00181EF4" w:rsidRPr="00271B08">
        <w:rPr>
          <w:rFonts w:ascii="Times New Roman" w:eastAsia="宋体" w:hAnsi="Times New Roman" w:cs="Times New Roman"/>
          <w:b/>
          <w:color w:val="000000"/>
          <w:kern w:val="0"/>
          <w:sz w:val="20"/>
          <w:szCs w:val="20"/>
        </w:rPr>
        <w:t xml:space="preserve">Proposal 2: </w:t>
      </w:r>
      <w:r w:rsidR="00181EF4">
        <w:rPr>
          <w:rFonts w:ascii="Times New Roman" w:eastAsia="宋体" w:hAnsi="Times New Roman" w:cs="Times New Roman"/>
          <w:b/>
          <w:color w:val="000000"/>
          <w:kern w:val="0"/>
          <w:sz w:val="20"/>
          <w:szCs w:val="20"/>
        </w:rPr>
        <w:t>T</w:t>
      </w:r>
      <w:r w:rsidR="00181EF4" w:rsidRPr="00271B08">
        <w:rPr>
          <w:rFonts w:ascii="Times New Roman" w:eastAsia="宋体" w:hAnsi="Times New Roman" w:cs="Times New Roman"/>
          <w:b/>
          <w:color w:val="000000"/>
          <w:kern w:val="0"/>
          <w:sz w:val="20"/>
          <w:szCs w:val="20"/>
        </w:rPr>
        <w:t>o adopt TP#</w:t>
      </w:r>
      <w:r w:rsidR="00181EF4">
        <w:rPr>
          <w:rFonts w:ascii="Times New Roman" w:eastAsia="宋体" w:hAnsi="Times New Roman" w:cs="Times New Roman"/>
          <w:b/>
          <w:color w:val="000000"/>
          <w:kern w:val="0"/>
          <w:sz w:val="20"/>
          <w:szCs w:val="20"/>
        </w:rPr>
        <w:t>2</w:t>
      </w:r>
      <w:r w:rsidR="00181EF4" w:rsidRPr="00271B08">
        <w:rPr>
          <w:rFonts w:ascii="Times New Roman" w:eastAsia="宋体" w:hAnsi="Times New Roman" w:cs="Times New Roman"/>
          <w:b/>
          <w:color w:val="000000"/>
          <w:kern w:val="0"/>
          <w:sz w:val="20"/>
          <w:szCs w:val="20"/>
        </w:rPr>
        <w:t xml:space="preserve"> or TP#</w:t>
      </w:r>
      <w:r w:rsidR="00181EF4">
        <w:rPr>
          <w:rFonts w:ascii="Times New Roman" w:eastAsia="宋体" w:hAnsi="Times New Roman" w:cs="Times New Roman"/>
          <w:b/>
          <w:color w:val="000000"/>
          <w:kern w:val="0"/>
          <w:sz w:val="20"/>
          <w:szCs w:val="20"/>
        </w:rPr>
        <w:t>3 and TP#4</w:t>
      </w:r>
      <w:r w:rsidR="00181EF4" w:rsidRPr="00271B08">
        <w:rPr>
          <w:rFonts w:ascii="Times New Roman" w:eastAsia="宋体" w:hAnsi="Times New Roman" w:cs="Times New Roman"/>
          <w:b/>
          <w:color w:val="000000"/>
          <w:kern w:val="0"/>
          <w:sz w:val="20"/>
          <w:szCs w:val="20"/>
        </w:rPr>
        <w:t xml:space="preserve"> to resolve the issue of PUSCH resource mapping when UE is configured with UL resource allocation type 2.</w:t>
      </w:r>
      <w:r>
        <w:rPr>
          <w:rFonts w:ascii="Times New Roman" w:eastAsia="等线" w:hAnsi="Times New Roman"/>
          <w:sz w:val="20"/>
          <w:szCs w:val="20"/>
          <w:lang w:val="en-GB"/>
        </w:rPr>
        <w:fldChar w:fldCharType="end"/>
      </w:r>
    </w:p>
    <w:p w14:paraId="18BD00EA" w14:textId="249B921E" w:rsidR="00776728" w:rsidRPr="00271B08" w:rsidRDefault="00776728" w:rsidP="00021E2C">
      <w:pPr>
        <w:pStyle w:val="a7"/>
        <w:spacing w:before="120"/>
        <w:rPr>
          <w:rFonts w:ascii="Times New Roman" w:eastAsia="等线" w:hAnsi="Times New Roman"/>
          <w:sz w:val="20"/>
          <w:szCs w:val="20"/>
          <w:lang w:val="en-GB"/>
        </w:rPr>
      </w:pPr>
      <w:r>
        <w:rPr>
          <w:rFonts w:ascii="Times New Roman" w:eastAsia="等线" w:hAnsi="Times New Roman"/>
          <w:sz w:val="20"/>
          <w:szCs w:val="20"/>
          <w:lang w:val="en-GB"/>
        </w:rPr>
        <w:fldChar w:fldCharType="begin"/>
      </w:r>
      <w:r>
        <w:rPr>
          <w:rFonts w:ascii="Times New Roman" w:eastAsia="等线" w:hAnsi="Times New Roman"/>
          <w:sz w:val="20"/>
          <w:szCs w:val="20"/>
          <w:lang w:val="en-GB"/>
        </w:rPr>
        <w:instrText xml:space="preserve"> </w:instrText>
      </w:r>
      <w:r>
        <w:rPr>
          <w:rFonts w:ascii="Times New Roman" w:eastAsia="等线" w:hAnsi="Times New Roman" w:hint="eastAsia"/>
          <w:sz w:val="20"/>
          <w:szCs w:val="20"/>
          <w:lang w:val="en-GB"/>
        </w:rPr>
        <w:instrText>REF _Ref47691764 \h</w:instrText>
      </w:r>
      <w:r>
        <w:rPr>
          <w:rFonts w:ascii="Times New Roman" w:eastAsia="等线" w:hAnsi="Times New Roman"/>
          <w:sz w:val="20"/>
          <w:szCs w:val="20"/>
          <w:lang w:val="en-GB"/>
        </w:rPr>
        <w:instrText xml:space="preserve"> </w:instrText>
      </w:r>
      <w:r>
        <w:rPr>
          <w:rFonts w:ascii="Times New Roman" w:eastAsia="等线" w:hAnsi="Times New Roman"/>
          <w:sz w:val="20"/>
          <w:szCs w:val="20"/>
          <w:lang w:val="en-GB"/>
        </w:rPr>
      </w:r>
      <w:r>
        <w:rPr>
          <w:rFonts w:ascii="Times New Roman" w:eastAsia="等线" w:hAnsi="Times New Roman"/>
          <w:sz w:val="20"/>
          <w:szCs w:val="20"/>
          <w:lang w:val="en-GB"/>
        </w:rPr>
        <w:fldChar w:fldCharType="separate"/>
      </w:r>
      <w:r w:rsidR="00254EE9" w:rsidRPr="00776728">
        <w:rPr>
          <w:rFonts w:ascii="Times New Roman" w:eastAsia="宋体" w:hAnsi="Times New Roman" w:cs="Times New Roman"/>
          <w:b/>
          <w:color w:val="000000"/>
          <w:kern w:val="0"/>
          <w:sz w:val="20"/>
          <w:szCs w:val="20"/>
        </w:rPr>
        <w:t>Proposal 3:</w:t>
      </w:r>
      <w:r w:rsidR="00254EE9">
        <w:rPr>
          <w:rFonts w:ascii="Times New Roman" w:eastAsia="宋体" w:hAnsi="Times New Roman" w:cs="Times New Roman"/>
          <w:b/>
          <w:color w:val="000000"/>
          <w:kern w:val="0"/>
          <w:sz w:val="20"/>
          <w:szCs w:val="20"/>
        </w:rPr>
        <w:t xml:space="preserve"> Adopting the following </w:t>
      </w:r>
      <w:r w:rsidR="00254EE9" w:rsidRPr="00776728">
        <w:rPr>
          <w:rFonts w:ascii="Times New Roman" w:eastAsia="宋体" w:hAnsi="Times New Roman" w:cs="Times New Roman"/>
          <w:b/>
          <w:color w:val="000000"/>
          <w:kern w:val="0"/>
          <w:sz w:val="20"/>
          <w:szCs w:val="20"/>
        </w:rPr>
        <w:t>TP#5</w:t>
      </w:r>
      <w:r w:rsidR="00254EE9">
        <w:rPr>
          <w:rFonts w:ascii="Times New Roman" w:eastAsia="宋体" w:hAnsi="Times New Roman" w:cs="Times New Roman"/>
          <w:b/>
          <w:color w:val="000000"/>
          <w:kern w:val="0"/>
          <w:sz w:val="20"/>
          <w:szCs w:val="20"/>
        </w:rPr>
        <w:t xml:space="preserve"> to capture UL Resource Allocation Type 2 for the </w:t>
      </w:r>
      <w:r w:rsidR="00254EE9" w:rsidRPr="00776728">
        <w:rPr>
          <w:rFonts w:ascii="Times New Roman" w:eastAsia="宋体" w:hAnsi="Times New Roman" w:cs="Times New Roman"/>
          <w:b/>
          <w:color w:val="000000"/>
          <w:kern w:val="0"/>
          <w:sz w:val="20"/>
          <w:szCs w:val="20"/>
        </w:rPr>
        <w:t>special fields for semi-persistent CSI deactivation PDCCH validation</w:t>
      </w:r>
      <w:r w:rsidR="00254EE9">
        <w:rPr>
          <w:rFonts w:ascii="Times New Roman" w:eastAsia="宋体" w:hAnsi="Times New Roman" w:cs="Times New Roman"/>
          <w:b/>
          <w:color w:val="000000"/>
          <w:kern w:val="0"/>
          <w:sz w:val="20"/>
          <w:szCs w:val="20"/>
        </w:rPr>
        <w:t>.</w:t>
      </w:r>
      <w:r>
        <w:rPr>
          <w:rFonts w:ascii="Times New Roman" w:eastAsia="等线" w:hAnsi="Times New Roman"/>
          <w:sz w:val="20"/>
          <w:szCs w:val="20"/>
          <w:lang w:val="en-GB"/>
        </w:rPr>
        <w:fldChar w:fldCharType="end"/>
      </w:r>
    </w:p>
    <w:p w14:paraId="400A84A4" w14:textId="77777777" w:rsidR="008D67FE" w:rsidRDefault="008D67FE" w:rsidP="008D67FE">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61DE070C" w14:textId="0A89F3D9" w:rsidR="004F2F5B" w:rsidRPr="008942D8" w:rsidRDefault="008D67FE" w:rsidP="00B25625">
      <w:pPr>
        <w:pStyle w:val="a7"/>
        <w:widowControl/>
        <w:numPr>
          <w:ilvl w:val="0"/>
          <w:numId w:val="10"/>
        </w:numPr>
      </w:pPr>
      <w:bookmarkStart w:id="36" w:name="_Ref473620807"/>
      <w:bookmarkStart w:id="37" w:name="_Ref16191158"/>
      <w:r>
        <w:rPr>
          <w:rFonts w:ascii="Times New Roman" w:eastAsia="宋体" w:hAnsi="Times New Roman"/>
          <w:sz w:val="20"/>
        </w:rPr>
        <w:t>Chairman’s notes, RAN1 #</w:t>
      </w:r>
      <w:r w:rsidR="00802A9B">
        <w:rPr>
          <w:rFonts w:ascii="Times New Roman" w:eastAsia="宋体" w:hAnsi="Times New Roman"/>
          <w:sz w:val="20"/>
        </w:rPr>
        <w:t>10</w:t>
      </w:r>
      <w:r w:rsidR="009A4912">
        <w:rPr>
          <w:rFonts w:ascii="Times New Roman" w:eastAsia="宋体" w:hAnsi="Times New Roman"/>
          <w:sz w:val="20"/>
        </w:rPr>
        <w:t>1</w:t>
      </w:r>
      <w:r w:rsidR="00802A9B">
        <w:rPr>
          <w:rFonts w:ascii="Times New Roman" w:eastAsia="宋体" w:hAnsi="Times New Roman"/>
          <w:sz w:val="20"/>
        </w:rPr>
        <w:t>e</w:t>
      </w:r>
      <w:r>
        <w:rPr>
          <w:rFonts w:ascii="Times New Roman" w:eastAsia="宋体" w:hAnsi="Times New Roman"/>
          <w:sz w:val="20"/>
        </w:rPr>
        <w:t>.</w:t>
      </w:r>
      <w:bookmarkEnd w:id="36"/>
      <w:bookmarkEnd w:id="37"/>
    </w:p>
    <w:p w14:paraId="2B67E764" w14:textId="24D48AC0" w:rsidR="00733FAA" w:rsidRPr="008942D8" w:rsidRDefault="00733FAA" w:rsidP="00B25625">
      <w:pPr>
        <w:pStyle w:val="a7"/>
        <w:widowControl/>
        <w:numPr>
          <w:ilvl w:val="0"/>
          <w:numId w:val="10"/>
        </w:numPr>
        <w:rPr>
          <w:rFonts w:ascii="Times New Roman" w:eastAsia="宋体" w:hAnsi="Times New Roman"/>
          <w:sz w:val="20"/>
        </w:rPr>
      </w:pPr>
      <w:bookmarkStart w:id="38" w:name="_Ref47514909"/>
      <w:r>
        <w:rPr>
          <w:rFonts w:ascii="Times New Roman" w:eastAsia="宋体" w:hAnsi="Times New Roman" w:hint="eastAsia"/>
          <w:sz w:val="20"/>
        </w:rPr>
        <w:t>TS 38.101</w:t>
      </w:r>
      <w:bookmarkEnd w:id="38"/>
      <w:r>
        <w:rPr>
          <w:rFonts w:ascii="Times New Roman" w:eastAsia="宋体" w:hAnsi="Times New Roman" w:hint="eastAsia"/>
          <w:sz w:val="20"/>
        </w:rPr>
        <w:t xml:space="preserve">-1, </w:t>
      </w:r>
      <w:r>
        <w:rPr>
          <w:rFonts w:ascii="Times New Roman" w:eastAsia="宋体" w:hAnsi="Times New Roman"/>
          <w:sz w:val="20"/>
        </w:rPr>
        <w:t>“</w:t>
      </w:r>
      <w:r w:rsidRPr="00733FAA">
        <w:rPr>
          <w:rFonts w:ascii="Times New Roman" w:eastAsia="宋体" w:hAnsi="Times New Roman"/>
          <w:sz w:val="20"/>
        </w:rPr>
        <w:t>User Equipment (UE) radio transmission and reception”</w:t>
      </w:r>
      <w:r>
        <w:rPr>
          <w:rFonts w:ascii="Times New Roman" w:eastAsia="宋体" w:hAnsi="Times New Roman" w:hint="eastAsia"/>
          <w:sz w:val="20"/>
        </w:rPr>
        <w:t>, v16.4.</w:t>
      </w:r>
    </w:p>
    <w:sectPr w:rsidR="00733FAA" w:rsidRPr="008942D8">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B7356" w14:textId="77777777" w:rsidR="00790A53" w:rsidRDefault="00790A53" w:rsidP="00E51CDC">
      <w:r>
        <w:separator/>
      </w:r>
    </w:p>
  </w:endnote>
  <w:endnote w:type="continuationSeparator" w:id="0">
    <w:p w14:paraId="0B6A9B87" w14:textId="77777777" w:rsidR="00790A53" w:rsidRDefault="00790A53" w:rsidP="00E5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685EB" w14:textId="77777777" w:rsidR="00790A53" w:rsidRDefault="00790A53" w:rsidP="00E51CDC">
      <w:r>
        <w:separator/>
      </w:r>
    </w:p>
  </w:footnote>
  <w:footnote w:type="continuationSeparator" w:id="0">
    <w:p w14:paraId="41CBC6B5" w14:textId="77777777" w:rsidR="00790A53" w:rsidRDefault="00790A53" w:rsidP="00E51C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F8555D"/>
    <w:multiLevelType w:val="hybridMultilevel"/>
    <w:tmpl w:val="5748EA0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C3408B"/>
    <w:multiLevelType w:val="hybridMultilevel"/>
    <w:tmpl w:val="8800D76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D117C5"/>
    <w:multiLevelType w:val="hybridMultilevel"/>
    <w:tmpl w:val="2D3A8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F2797F"/>
    <w:multiLevelType w:val="multilevel"/>
    <w:tmpl w:val="16F279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1422347"/>
    <w:multiLevelType w:val="hybridMultilevel"/>
    <w:tmpl w:val="4C3CF76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72157D3"/>
    <w:multiLevelType w:val="hybridMultilevel"/>
    <w:tmpl w:val="138092BC"/>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69265A"/>
    <w:multiLevelType w:val="hybridMultilevel"/>
    <w:tmpl w:val="590EDC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BC0CDD"/>
    <w:multiLevelType w:val="hybridMultilevel"/>
    <w:tmpl w:val="4A12157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765CFD"/>
    <w:multiLevelType w:val="hybridMultilevel"/>
    <w:tmpl w:val="1BD653E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BC6DB5"/>
    <w:multiLevelType w:val="hybridMultilevel"/>
    <w:tmpl w:val="FFBA4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8D3303"/>
    <w:multiLevelType w:val="hybridMultilevel"/>
    <w:tmpl w:val="647448A8"/>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3F7354"/>
    <w:multiLevelType w:val="multilevel"/>
    <w:tmpl w:val="393F73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E1CAE"/>
    <w:multiLevelType w:val="hybridMultilevel"/>
    <w:tmpl w:val="56068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450BD8"/>
    <w:multiLevelType w:val="multilevel"/>
    <w:tmpl w:val="46450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023152"/>
    <w:multiLevelType w:val="multilevel"/>
    <w:tmpl w:val="480231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025AB9"/>
    <w:multiLevelType w:val="hybridMultilevel"/>
    <w:tmpl w:val="4E545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267B2D"/>
    <w:multiLevelType w:val="hybridMultilevel"/>
    <w:tmpl w:val="874E48CA"/>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3F1987"/>
    <w:multiLevelType w:val="hybridMultilevel"/>
    <w:tmpl w:val="20EA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BE9154A"/>
    <w:multiLevelType w:val="multilevel"/>
    <w:tmpl w:val="6BE915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D6C0433"/>
    <w:multiLevelType w:val="multilevel"/>
    <w:tmpl w:val="E9783104"/>
    <w:lvl w:ilvl="0">
      <w:start w:val="1"/>
      <w:numFmt w:val="decimal"/>
      <w:lvlText w:val="%1."/>
      <w:lvlJc w:val="left"/>
      <w:pPr>
        <w:tabs>
          <w:tab w:val="left" w:pos="425"/>
        </w:tabs>
        <w:ind w:left="425" w:hanging="425"/>
      </w:pPr>
    </w:lvl>
    <w:lvl w:ilvl="1">
      <w:start w:val="1"/>
      <w:numFmt w:val="decimal"/>
      <w:pStyle w:val="2"/>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pStyle w:val="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70041873"/>
    <w:multiLevelType w:val="multilevel"/>
    <w:tmpl w:val="700418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B7750E"/>
    <w:multiLevelType w:val="multilevel"/>
    <w:tmpl w:val="73B7750E"/>
    <w:lvl w:ilvl="0">
      <w:numFmt w:val="bullet"/>
      <w:lvlText w:val="-"/>
      <w:lvlJc w:val="left"/>
      <w:pPr>
        <w:ind w:left="928" w:hanging="360"/>
      </w:pPr>
      <w:rPr>
        <w:rFonts w:ascii="Times" w:eastAsia="MS Mincho" w:hAnsi="Times" w:cs="Times" w:hint="default"/>
      </w:rPr>
    </w:lvl>
    <w:lvl w:ilvl="1">
      <w:numFmt w:val="bullet"/>
      <w:lvlText w:val="-"/>
      <w:lvlJc w:val="left"/>
      <w:pPr>
        <w:ind w:left="1648" w:hanging="360"/>
      </w:pPr>
      <w:rPr>
        <w:rFonts w:ascii="Times" w:eastAsia="MS Mincho" w:hAnsi="Times" w:cs="Times"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2" w15:restartNumberingAfterBreak="0">
    <w:nsid w:val="76206B37"/>
    <w:multiLevelType w:val="hybridMultilevel"/>
    <w:tmpl w:val="CCCA12C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ED18BC"/>
    <w:multiLevelType w:val="multilevel"/>
    <w:tmpl w:val="14A09FDE"/>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b w:val="0"/>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29"/>
  </w:num>
  <w:num w:numId="3">
    <w:abstractNumId w:val="17"/>
  </w:num>
  <w:num w:numId="4">
    <w:abstractNumId w:val="28"/>
  </w:num>
  <w:num w:numId="5">
    <w:abstractNumId w:val="22"/>
  </w:num>
  <w:num w:numId="6">
    <w:abstractNumId w:val="8"/>
  </w:num>
  <w:num w:numId="7">
    <w:abstractNumId w:val="21"/>
  </w:num>
  <w:num w:numId="8">
    <w:abstractNumId w:val="30"/>
  </w:num>
  <w:num w:numId="9">
    <w:abstractNumId w:val="31"/>
  </w:num>
  <w:num w:numId="10">
    <w:abstractNumId w:val="10"/>
  </w:num>
  <w:num w:numId="11">
    <w:abstractNumId w:val="13"/>
  </w:num>
  <w:num w:numId="1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3">
    <w:abstractNumId w:val="11"/>
  </w:num>
  <w:num w:numId="14">
    <w:abstractNumId w:val="3"/>
  </w:num>
  <w:num w:numId="15">
    <w:abstractNumId w:val="27"/>
  </w:num>
  <w:num w:numId="16">
    <w:abstractNumId w:val="23"/>
  </w:num>
  <w:num w:numId="17">
    <w:abstractNumId w:val="35"/>
  </w:num>
  <w:num w:numId="18">
    <w:abstractNumId w:val="6"/>
  </w:num>
  <w:num w:numId="19">
    <w:abstractNumId w:val="36"/>
  </w:num>
  <w:num w:numId="20">
    <w:abstractNumId w:val="34"/>
  </w:num>
  <w:num w:numId="21">
    <w:abstractNumId w:val="20"/>
  </w:num>
  <w:num w:numId="22">
    <w:abstractNumId w:val="29"/>
  </w:num>
  <w:num w:numId="23">
    <w:abstractNumId w:val="29"/>
  </w:num>
  <w:num w:numId="24">
    <w:abstractNumId w:val="0"/>
    <w:lvlOverride w:ilvl="0">
      <w:lvl w:ilvl="0">
        <w:start w:val="1"/>
        <w:numFmt w:val="bullet"/>
        <w:pStyle w:val="textintend1"/>
        <w:lvlText w:val=""/>
        <w:legacy w:legacy="1" w:legacySpace="0" w:legacyIndent="283"/>
        <w:lvlJc w:val="left"/>
        <w:pPr>
          <w:ind w:left="567" w:hanging="283"/>
        </w:pPr>
        <w:rPr>
          <w:rFonts w:ascii="Symbol" w:hAnsi="Symbol" w:hint="default"/>
        </w:rPr>
      </w:lvl>
    </w:lvlOverride>
  </w:num>
  <w:num w:numId="25">
    <w:abstractNumId w:val="14"/>
  </w:num>
  <w:num w:numId="26">
    <w:abstractNumId w:val="37"/>
  </w:num>
  <w:num w:numId="27">
    <w:abstractNumId w:val="33"/>
  </w:num>
  <w:num w:numId="28">
    <w:abstractNumId w:val="18"/>
  </w:num>
  <w:num w:numId="29">
    <w:abstractNumId w:val="19"/>
  </w:num>
  <w:num w:numId="30">
    <w:abstractNumId w:val="1"/>
  </w:num>
  <w:num w:numId="31">
    <w:abstractNumId w:val="25"/>
  </w:num>
  <w:num w:numId="32">
    <w:abstractNumId w:val="16"/>
  </w:num>
  <w:num w:numId="33">
    <w:abstractNumId w:val="26"/>
  </w:num>
  <w:num w:numId="34">
    <w:abstractNumId w:val="24"/>
  </w:num>
  <w:num w:numId="35">
    <w:abstractNumId w:val="7"/>
  </w:num>
  <w:num w:numId="36">
    <w:abstractNumId w:val="12"/>
  </w:num>
  <w:num w:numId="37">
    <w:abstractNumId w:val="15"/>
  </w:num>
  <w:num w:numId="38">
    <w:abstractNumId w:val="5"/>
  </w:num>
  <w:num w:numId="39">
    <w:abstractNumId w:val="32"/>
  </w:num>
  <w:num w:numId="40">
    <w:abstractNumId w:val="2"/>
  </w:num>
  <w:num w:numId="41">
    <w:abstractNumId w:val="9"/>
  </w:num>
  <w:num w:numId="42">
    <w:abstractNumId w:val="4"/>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37D"/>
    <w:rsid w:val="00000B7E"/>
    <w:rsid w:val="00000E41"/>
    <w:rsid w:val="00001B5D"/>
    <w:rsid w:val="00005A75"/>
    <w:rsid w:val="00010184"/>
    <w:rsid w:val="00013745"/>
    <w:rsid w:val="00017E2E"/>
    <w:rsid w:val="00021E2C"/>
    <w:rsid w:val="0003043C"/>
    <w:rsid w:val="000314C4"/>
    <w:rsid w:val="00033FD8"/>
    <w:rsid w:val="00040361"/>
    <w:rsid w:val="0004214E"/>
    <w:rsid w:val="0004672F"/>
    <w:rsid w:val="0005032B"/>
    <w:rsid w:val="00054B46"/>
    <w:rsid w:val="00066284"/>
    <w:rsid w:val="00070762"/>
    <w:rsid w:val="00072FD6"/>
    <w:rsid w:val="00087D0A"/>
    <w:rsid w:val="00093819"/>
    <w:rsid w:val="000943EC"/>
    <w:rsid w:val="000950F3"/>
    <w:rsid w:val="0009514C"/>
    <w:rsid w:val="000A5C5A"/>
    <w:rsid w:val="000B1201"/>
    <w:rsid w:val="000B3D6B"/>
    <w:rsid w:val="000B4920"/>
    <w:rsid w:val="000B6359"/>
    <w:rsid w:val="000B7EE0"/>
    <w:rsid w:val="000C18C2"/>
    <w:rsid w:val="000C1F10"/>
    <w:rsid w:val="000C282B"/>
    <w:rsid w:val="000C42BC"/>
    <w:rsid w:val="000C5602"/>
    <w:rsid w:val="000C6659"/>
    <w:rsid w:val="000D0E75"/>
    <w:rsid w:val="000D10D1"/>
    <w:rsid w:val="000D2561"/>
    <w:rsid w:val="000D5A61"/>
    <w:rsid w:val="000D6D88"/>
    <w:rsid w:val="000D73CF"/>
    <w:rsid w:val="000E0BF2"/>
    <w:rsid w:val="000E6AFC"/>
    <w:rsid w:val="000F6E76"/>
    <w:rsid w:val="000F783F"/>
    <w:rsid w:val="000F7D48"/>
    <w:rsid w:val="0010329B"/>
    <w:rsid w:val="00103A9C"/>
    <w:rsid w:val="0010514C"/>
    <w:rsid w:val="00110EEE"/>
    <w:rsid w:val="0011630D"/>
    <w:rsid w:val="001226A9"/>
    <w:rsid w:val="00124663"/>
    <w:rsid w:val="0012693A"/>
    <w:rsid w:val="00126F29"/>
    <w:rsid w:val="001312F1"/>
    <w:rsid w:val="00133FA7"/>
    <w:rsid w:val="00135604"/>
    <w:rsid w:val="00143EAF"/>
    <w:rsid w:val="00145CB8"/>
    <w:rsid w:val="00146FBA"/>
    <w:rsid w:val="001505BD"/>
    <w:rsid w:val="001523C2"/>
    <w:rsid w:val="0015483D"/>
    <w:rsid w:val="00154AA7"/>
    <w:rsid w:val="00156172"/>
    <w:rsid w:val="0015618C"/>
    <w:rsid w:val="00157523"/>
    <w:rsid w:val="0016062B"/>
    <w:rsid w:val="00161998"/>
    <w:rsid w:val="00162896"/>
    <w:rsid w:val="00164341"/>
    <w:rsid w:val="001647E0"/>
    <w:rsid w:val="001662A4"/>
    <w:rsid w:val="001669EF"/>
    <w:rsid w:val="001669FB"/>
    <w:rsid w:val="0016744D"/>
    <w:rsid w:val="0017024B"/>
    <w:rsid w:val="00170998"/>
    <w:rsid w:val="00171CA4"/>
    <w:rsid w:val="001800ED"/>
    <w:rsid w:val="0018130A"/>
    <w:rsid w:val="00181EF4"/>
    <w:rsid w:val="00183634"/>
    <w:rsid w:val="0019097D"/>
    <w:rsid w:val="001918B9"/>
    <w:rsid w:val="00192310"/>
    <w:rsid w:val="00192C9F"/>
    <w:rsid w:val="001A132F"/>
    <w:rsid w:val="001A34E5"/>
    <w:rsid w:val="001B2691"/>
    <w:rsid w:val="001B5C95"/>
    <w:rsid w:val="001C395E"/>
    <w:rsid w:val="001C6814"/>
    <w:rsid w:val="001D351F"/>
    <w:rsid w:val="001D3E9C"/>
    <w:rsid w:val="001D7B4D"/>
    <w:rsid w:val="001E0C3A"/>
    <w:rsid w:val="001E1481"/>
    <w:rsid w:val="001E15F0"/>
    <w:rsid w:val="001E22EF"/>
    <w:rsid w:val="001E3BF4"/>
    <w:rsid w:val="001E3E8E"/>
    <w:rsid w:val="001F08B2"/>
    <w:rsid w:val="001F1BA1"/>
    <w:rsid w:val="001F3CEC"/>
    <w:rsid w:val="001F425A"/>
    <w:rsid w:val="001F56EB"/>
    <w:rsid w:val="001F6D3E"/>
    <w:rsid w:val="00201D6C"/>
    <w:rsid w:val="002020B7"/>
    <w:rsid w:val="00203DD3"/>
    <w:rsid w:val="002061D7"/>
    <w:rsid w:val="0020636B"/>
    <w:rsid w:val="00206ED3"/>
    <w:rsid w:val="002114EE"/>
    <w:rsid w:val="00211D89"/>
    <w:rsid w:val="00213C03"/>
    <w:rsid w:val="0021401A"/>
    <w:rsid w:val="00214677"/>
    <w:rsid w:val="0021553B"/>
    <w:rsid w:val="0021791B"/>
    <w:rsid w:val="00220609"/>
    <w:rsid w:val="002260F5"/>
    <w:rsid w:val="0023138F"/>
    <w:rsid w:val="0023250C"/>
    <w:rsid w:val="00236FF2"/>
    <w:rsid w:val="0023799F"/>
    <w:rsid w:val="00240491"/>
    <w:rsid w:val="002457A6"/>
    <w:rsid w:val="0024590B"/>
    <w:rsid w:val="00251211"/>
    <w:rsid w:val="0025315B"/>
    <w:rsid w:val="00254EE9"/>
    <w:rsid w:val="00254FA2"/>
    <w:rsid w:val="0025554A"/>
    <w:rsid w:val="00255F46"/>
    <w:rsid w:val="00256A54"/>
    <w:rsid w:val="00257B93"/>
    <w:rsid w:val="002632DE"/>
    <w:rsid w:val="00263691"/>
    <w:rsid w:val="00264743"/>
    <w:rsid w:val="00264844"/>
    <w:rsid w:val="0026569A"/>
    <w:rsid w:val="00266864"/>
    <w:rsid w:val="00271B08"/>
    <w:rsid w:val="002729F6"/>
    <w:rsid w:val="00275272"/>
    <w:rsid w:val="002824EF"/>
    <w:rsid w:val="00282609"/>
    <w:rsid w:val="00283E62"/>
    <w:rsid w:val="002841E2"/>
    <w:rsid w:val="002900DC"/>
    <w:rsid w:val="00290A55"/>
    <w:rsid w:val="00292769"/>
    <w:rsid w:val="002958FD"/>
    <w:rsid w:val="002977F6"/>
    <w:rsid w:val="002A1DDF"/>
    <w:rsid w:val="002A333A"/>
    <w:rsid w:val="002B0000"/>
    <w:rsid w:val="002B2AEE"/>
    <w:rsid w:val="002B4D31"/>
    <w:rsid w:val="002D46D7"/>
    <w:rsid w:val="002E0522"/>
    <w:rsid w:val="002E460F"/>
    <w:rsid w:val="002E4BC1"/>
    <w:rsid w:val="002F7528"/>
    <w:rsid w:val="002F785E"/>
    <w:rsid w:val="00302B2B"/>
    <w:rsid w:val="00302E63"/>
    <w:rsid w:val="00305EC0"/>
    <w:rsid w:val="00307B20"/>
    <w:rsid w:val="00307F05"/>
    <w:rsid w:val="00310C97"/>
    <w:rsid w:val="00312314"/>
    <w:rsid w:val="00315C42"/>
    <w:rsid w:val="00315F74"/>
    <w:rsid w:val="00316CD2"/>
    <w:rsid w:val="00317E91"/>
    <w:rsid w:val="00320D6D"/>
    <w:rsid w:val="003261C1"/>
    <w:rsid w:val="003270E7"/>
    <w:rsid w:val="0033055D"/>
    <w:rsid w:val="003306EA"/>
    <w:rsid w:val="00330DFF"/>
    <w:rsid w:val="00331698"/>
    <w:rsid w:val="0033236B"/>
    <w:rsid w:val="003335E7"/>
    <w:rsid w:val="00335869"/>
    <w:rsid w:val="00336FE4"/>
    <w:rsid w:val="00337181"/>
    <w:rsid w:val="00340040"/>
    <w:rsid w:val="00340DE6"/>
    <w:rsid w:val="00341129"/>
    <w:rsid w:val="00346048"/>
    <w:rsid w:val="00350228"/>
    <w:rsid w:val="0035234F"/>
    <w:rsid w:val="00353414"/>
    <w:rsid w:val="003548D1"/>
    <w:rsid w:val="00355E40"/>
    <w:rsid w:val="00356E4D"/>
    <w:rsid w:val="003638F5"/>
    <w:rsid w:val="00371D26"/>
    <w:rsid w:val="00374393"/>
    <w:rsid w:val="00375A15"/>
    <w:rsid w:val="003806EC"/>
    <w:rsid w:val="0038222D"/>
    <w:rsid w:val="0038299B"/>
    <w:rsid w:val="00387FF7"/>
    <w:rsid w:val="003909EA"/>
    <w:rsid w:val="00392772"/>
    <w:rsid w:val="00393F38"/>
    <w:rsid w:val="00395E3D"/>
    <w:rsid w:val="00397A8E"/>
    <w:rsid w:val="003A0F10"/>
    <w:rsid w:val="003A14EF"/>
    <w:rsid w:val="003A2229"/>
    <w:rsid w:val="003A47D3"/>
    <w:rsid w:val="003A51A3"/>
    <w:rsid w:val="003A52F6"/>
    <w:rsid w:val="003B0BC5"/>
    <w:rsid w:val="003B19F8"/>
    <w:rsid w:val="003B2597"/>
    <w:rsid w:val="003B5B98"/>
    <w:rsid w:val="003C0360"/>
    <w:rsid w:val="003C31CA"/>
    <w:rsid w:val="003C33B9"/>
    <w:rsid w:val="003D2465"/>
    <w:rsid w:val="003D4CB7"/>
    <w:rsid w:val="003E3014"/>
    <w:rsid w:val="003E5BD8"/>
    <w:rsid w:val="003E6724"/>
    <w:rsid w:val="003E7927"/>
    <w:rsid w:val="003F67B8"/>
    <w:rsid w:val="003F6E2F"/>
    <w:rsid w:val="00403698"/>
    <w:rsid w:val="00405022"/>
    <w:rsid w:val="004050E5"/>
    <w:rsid w:val="00405350"/>
    <w:rsid w:val="00405933"/>
    <w:rsid w:val="00407C27"/>
    <w:rsid w:val="00412746"/>
    <w:rsid w:val="00413764"/>
    <w:rsid w:val="00414A15"/>
    <w:rsid w:val="0041530C"/>
    <w:rsid w:val="00415830"/>
    <w:rsid w:val="004213F6"/>
    <w:rsid w:val="00422371"/>
    <w:rsid w:val="00425FA3"/>
    <w:rsid w:val="00431242"/>
    <w:rsid w:val="0043196B"/>
    <w:rsid w:val="00433DDD"/>
    <w:rsid w:val="00434DA5"/>
    <w:rsid w:val="004379D4"/>
    <w:rsid w:val="00441950"/>
    <w:rsid w:val="00441F64"/>
    <w:rsid w:val="00443040"/>
    <w:rsid w:val="0044665A"/>
    <w:rsid w:val="004466DC"/>
    <w:rsid w:val="00447197"/>
    <w:rsid w:val="00450BC4"/>
    <w:rsid w:val="0045145F"/>
    <w:rsid w:val="004537C8"/>
    <w:rsid w:val="00454C65"/>
    <w:rsid w:val="00455FA5"/>
    <w:rsid w:val="00462F89"/>
    <w:rsid w:val="00465681"/>
    <w:rsid w:val="00465C6F"/>
    <w:rsid w:val="00465E85"/>
    <w:rsid w:val="00467EF6"/>
    <w:rsid w:val="004702BA"/>
    <w:rsid w:val="004771DA"/>
    <w:rsid w:val="00480293"/>
    <w:rsid w:val="0048043D"/>
    <w:rsid w:val="004845DD"/>
    <w:rsid w:val="00485157"/>
    <w:rsid w:val="00485743"/>
    <w:rsid w:val="00490D53"/>
    <w:rsid w:val="00491091"/>
    <w:rsid w:val="00492562"/>
    <w:rsid w:val="00493748"/>
    <w:rsid w:val="004A125C"/>
    <w:rsid w:val="004A305B"/>
    <w:rsid w:val="004A33A0"/>
    <w:rsid w:val="004B212D"/>
    <w:rsid w:val="004B30BC"/>
    <w:rsid w:val="004B515D"/>
    <w:rsid w:val="004C1303"/>
    <w:rsid w:val="004C6F0C"/>
    <w:rsid w:val="004D2D7E"/>
    <w:rsid w:val="004D5A2B"/>
    <w:rsid w:val="004D6A88"/>
    <w:rsid w:val="004D6B23"/>
    <w:rsid w:val="004E2A91"/>
    <w:rsid w:val="004E2F9F"/>
    <w:rsid w:val="004E46A1"/>
    <w:rsid w:val="004E5EA1"/>
    <w:rsid w:val="004F0085"/>
    <w:rsid w:val="004F0D1F"/>
    <w:rsid w:val="004F2F5B"/>
    <w:rsid w:val="004F3C9B"/>
    <w:rsid w:val="004F3F69"/>
    <w:rsid w:val="004F502C"/>
    <w:rsid w:val="004F545F"/>
    <w:rsid w:val="00500B30"/>
    <w:rsid w:val="005023AB"/>
    <w:rsid w:val="0050333C"/>
    <w:rsid w:val="00505632"/>
    <w:rsid w:val="00506D74"/>
    <w:rsid w:val="005108C5"/>
    <w:rsid w:val="00511B30"/>
    <w:rsid w:val="00512358"/>
    <w:rsid w:val="00513B49"/>
    <w:rsid w:val="00513F36"/>
    <w:rsid w:val="00514BA7"/>
    <w:rsid w:val="00524793"/>
    <w:rsid w:val="0053183C"/>
    <w:rsid w:val="00533CEA"/>
    <w:rsid w:val="0053552B"/>
    <w:rsid w:val="00537C54"/>
    <w:rsid w:val="00544DDB"/>
    <w:rsid w:val="00545404"/>
    <w:rsid w:val="0054574D"/>
    <w:rsid w:val="00546FAC"/>
    <w:rsid w:val="0055178B"/>
    <w:rsid w:val="005522AA"/>
    <w:rsid w:val="005541D7"/>
    <w:rsid w:val="0055535F"/>
    <w:rsid w:val="005560BB"/>
    <w:rsid w:val="005575A2"/>
    <w:rsid w:val="005602DB"/>
    <w:rsid w:val="00560CCD"/>
    <w:rsid w:val="00563160"/>
    <w:rsid w:val="00563FBB"/>
    <w:rsid w:val="00565F1F"/>
    <w:rsid w:val="00567955"/>
    <w:rsid w:val="0057051A"/>
    <w:rsid w:val="005746F6"/>
    <w:rsid w:val="0057580E"/>
    <w:rsid w:val="00583E82"/>
    <w:rsid w:val="0058456D"/>
    <w:rsid w:val="00584717"/>
    <w:rsid w:val="00584DD2"/>
    <w:rsid w:val="00592BA2"/>
    <w:rsid w:val="00594304"/>
    <w:rsid w:val="005962E1"/>
    <w:rsid w:val="00596E9F"/>
    <w:rsid w:val="00597834"/>
    <w:rsid w:val="005A082A"/>
    <w:rsid w:val="005A13DF"/>
    <w:rsid w:val="005A2CCF"/>
    <w:rsid w:val="005A66EB"/>
    <w:rsid w:val="005B4FFE"/>
    <w:rsid w:val="005B5DB3"/>
    <w:rsid w:val="005B64A1"/>
    <w:rsid w:val="005B6AE2"/>
    <w:rsid w:val="005C0968"/>
    <w:rsid w:val="005C368D"/>
    <w:rsid w:val="005C3A20"/>
    <w:rsid w:val="005C6206"/>
    <w:rsid w:val="005D6520"/>
    <w:rsid w:val="005D696F"/>
    <w:rsid w:val="005E0BD3"/>
    <w:rsid w:val="005E16ED"/>
    <w:rsid w:val="005E1F62"/>
    <w:rsid w:val="005E29B5"/>
    <w:rsid w:val="005E5D4D"/>
    <w:rsid w:val="005E683F"/>
    <w:rsid w:val="005F01C9"/>
    <w:rsid w:val="005F3646"/>
    <w:rsid w:val="00603AFE"/>
    <w:rsid w:val="00605909"/>
    <w:rsid w:val="006061D6"/>
    <w:rsid w:val="006062DD"/>
    <w:rsid w:val="00607B49"/>
    <w:rsid w:val="00611E26"/>
    <w:rsid w:val="00612ED1"/>
    <w:rsid w:val="0061320B"/>
    <w:rsid w:val="00613DD8"/>
    <w:rsid w:val="00621D4C"/>
    <w:rsid w:val="006418C9"/>
    <w:rsid w:val="00644C23"/>
    <w:rsid w:val="006460D2"/>
    <w:rsid w:val="00647426"/>
    <w:rsid w:val="00651B67"/>
    <w:rsid w:val="0065286D"/>
    <w:rsid w:val="00653C25"/>
    <w:rsid w:val="00654614"/>
    <w:rsid w:val="006620C9"/>
    <w:rsid w:val="00662204"/>
    <w:rsid w:val="00666A8F"/>
    <w:rsid w:val="006701C5"/>
    <w:rsid w:val="006720C8"/>
    <w:rsid w:val="006731BA"/>
    <w:rsid w:val="00673F75"/>
    <w:rsid w:val="006747FE"/>
    <w:rsid w:val="006750DF"/>
    <w:rsid w:val="00680105"/>
    <w:rsid w:val="00687855"/>
    <w:rsid w:val="006909CD"/>
    <w:rsid w:val="00690BB3"/>
    <w:rsid w:val="00695B4B"/>
    <w:rsid w:val="006967CA"/>
    <w:rsid w:val="006A46E1"/>
    <w:rsid w:val="006A6367"/>
    <w:rsid w:val="006B1CA4"/>
    <w:rsid w:val="006B34E7"/>
    <w:rsid w:val="006B3AC0"/>
    <w:rsid w:val="006B58AB"/>
    <w:rsid w:val="006B5DF6"/>
    <w:rsid w:val="006C6CA6"/>
    <w:rsid w:val="006D0398"/>
    <w:rsid w:val="006D2CAC"/>
    <w:rsid w:val="006D3D30"/>
    <w:rsid w:val="006D67CF"/>
    <w:rsid w:val="006E2803"/>
    <w:rsid w:val="006E4B3C"/>
    <w:rsid w:val="006E762F"/>
    <w:rsid w:val="006F10F7"/>
    <w:rsid w:val="0070443D"/>
    <w:rsid w:val="007065E4"/>
    <w:rsid w:val="00706B15"/>
    <w:rsid w:val="00706E97"/>
    <w:rsid w:val="00707E42"/>
    <w:rsid w:val="00711267"/>
    <w:rsid w:val="0071130B"/>
    <w:rsid w:val="00716CCB"/>
    <w:rsid w:val="00721B01"/>
    <w:rsid w:val="00724815"/>
    <w:rsid w:val="00730359"/>
    <w:rsid w:val="00733FAA"/>
    <w:rsid w:val="00734A88"/>
    <w:rsid w:val="00737A8A"/>
    <w:rsid w:val="00741132"/>
    <w:rsid w:val="00741262"/>
    <w:rsid w:val="00745BA2"/>
    <w:rsid w:val="00750F64"/>
    <w:rsid w:val="0075221E"/>
    <w:rsid w:val="0075228E"/>
    <w:rsid w:val="00760804"/>
    <w:rsid w:val="0076146D"/>
    <w:rsid w:val="00766BD2"/>
    <w:rsid w:val="007707CA"/>
    <w:rsid w:val="00770F6D"/>
    <w:rsid w:val="00771021"/>
    <w:rsid w:val="0077155F"/>
    <w:rsid w:val="0077418F"/>
    <w:rsid w:val="00776248"/>
    <w:rsid w:val="00776728"/>
    <w:rsid w:val="0078031B"/>
    <w:rsid w:val="0078685B"/>
    <w:rsid w:val="007905CA"/>
    <w:rsid w:val="00790A53"/>
    <w:rsid w:val="00791354"/>
    <w:rsid w:val="00791E8E"/>
    <w:rsid w:val="00794C23"/>
    <w:rsid w:val="00796060"/>
    <w:rsid w:val="007A095B"/>
    <w:rsid w:val="007A13A4"/>
    <w:rsid w:val="007A31FF"/>
    <w:rsid w:val="007A4163"/>
    <w:rsid w:val="007A769E"/>
    <w:rsid w:val="007A7B3B"/>
    <w:rsid w:val="007B4474"/>
    <w:rsid w:val="007B5E15"/>
    <w:rsid w:val="007B639E"/>
    <w:rsid w:val="007C0E53"/>
    <w:rsid w:val="007C104B"/>
    <w:rsid w:val="007C22D3"/>
    <w:rsid w:val="007C6320"/>
    <w:rsid w:val="007E0246"/>
    <w:rsid w:val="007E0EDA"/>
    <w:rsid w:val="007E0F5E"/>
    <w:rsid w:val="007E49DA"/>
    <w:rsid w:val="007E6509"/>
    <w:rsid w:val="007F122A"/>
    <w:rsid w:val="007F1D6F"/>
    <w:rsid w:val="007F29BE"/>
    <w:rsid w:val="007F4027"/>
    <w:rsid w:val="007F45B0"/>
    <w:rsid w:val="00801D9B"/>
    <w:rsid w:val="00802A9B"/>
    <w:rsid w:val="00803639"/>
    <w:rsid w:val="00803727"/>
    <w:rsid w:val="00811221"/>
    <w:rsid w:val="008138D5"/>
    <w:rsid w:val="008146E1"/>
    <w:rsid w:val="00814761"/>
    <w:rsid w:val="00814B20"/>
    <w:rsid w:val="0081695C"/>
    <w:rsid w:val="00822EC9"/>
    <w:rsid w:val="00822F4A"/>
    <w:rsid w:val="00827069"/>
    <w:rsid w:val="00827289"/>
    <w:rsid w:val="00835D6E"/>
    <w:rsid w:val="0084233F"/>
    <w:rsid w:val="008455AA"/>
    <w:rsid w:val="00851023"/>
    <w:rsid w:val="00852832"/>
    <w:rsid w:val="00854206"/>
    <w:rsid w:val="008549C8"/>
    <w:rsid w:val="00855EBD"/>
    <w:rsid w:val="00855FBC"/>
    <w:rsid w:val="00862014"/>
    <w:rsid w:val="0086352B"/>
    <w:rsid w:val="00864E00"/>
    <w:rsid w:val="008678A1"/>
    <w:rsid w:val="00867AFD"/>
    <w:rsid w:val="0087284F"/>
    <w:rsid w:val="00873D10"/>
    <w:rsid w:val="008740B2"/>
    <w:rsid w:val="00880BA6"/>
    <w:rsid w:val="00883849"/>
    <w:rsid w:val="00890871"/>
    <w:rsid w:val="00890CB7"/>
    <w:rsid w:val="008942D8"/>
    <w:rsid w:val="008946F7"/>
    <w:rsid w:val="00894F9B"/>
    <w:rsid w:val="00895C3C"/>
    <w:rsid w:val="00896DBF"/>
    <w:rsid w:val="00897D1D"/>
    <w:rsid w:val="008A3094"/>
    <w:rsid w:val="008A4175"/>
    <w:rsid w:val="008A482A"/>
    <w:rsid w:val="008B4AFE"/>
    <w:rsid w:val="008B5602"/>
    <w:rsid w:val="008C0264"/>
    <w:rsid w:val="008C16E4"/>
    <w:rsid w:val="008C3070"/>
    <w:rsid w:val="008C3E25"/>
    <w:rsid w:val="008D33DC"/>
    <w:rsid w:val="008D3EDF"/>
    <w:rsid w:val="008D4E61"/>
    <w:rsid w:val="008D6669"/>
    <w:rsid w:val="008D67FE"/>
    <w:rsid w:val="008D71E4"/>
    <w:rsid w:val="008E2CAE"/>
    <w:rsid w:val="008E2D5E"/>
    <w:rsid w:val="008E31C5"/>
    <w:rsid w:val="008E3A0B"/>
    <w:rsid w:val="008F06DE"/>
    <w:rsid w:val="008F096A"/>
    <w:rsid w:val="008F3B97"/>
    <w:rsid w:val="008F440A"/>
    <w:rsid w:val="008F5653"/>
    <w:rsid w:val="008F74AC"/>
    <w:rsid w:val="00900298"/>
    <w:rsid w:val="0090185C"/>
    <w:rsid w:val="009032AA"/>
    <w:rsid w:val="00903C64"/>
    <w:rsid w:val="00904F6C"/>
    <w:rsid w:val="00913758"/>
    <w:rsid w:val="0092010F"/>
    <w:rsid w:val="00923CC2"/>
    <w:rsid w:val="00931CED"/>
    <w:rsid w:val="00942076"/>
    <w:rsid w:val="00945A65"/>
    <w:rsid w:val="00951B69"/>
    <w:rsid w:val="009526A9"/>
    <w:rsid w:val="00955993"/>
    <w:rsid w:val="00960BD4"/>
    <w:rsid w:val="00961872"/>
    <w:rsid w:val="009631B5"/>
    <w:rsid w:val="009641F1"/>
    <w:rsid w:val="00964AD3"/>
    <w:rsid w:val="00964F48"/>
    <w:rsid w:val="00965B15"/>
    <w:rsid w:val="0097002F"/>
    <w:rsid w:val="0097037D"/>
    <w:rsid w:val="00972769"/>
    <w:rsid w:val="00973B7A"/>
    <w:rsid w:val="00974A2B"/>
    <w:rsid w:val="00975399"/>
    <w:rsid w:val="00976A97"/>
    <w:rsid w:val="009976EE"/>
    <w:rsid w:val="009A1036"/>
    <w:rsid w:val="009A1FCF"/>
    <w:rsid w:val="009A4912"/>
    <w:rsid w:val="009A5A56"/>
    <w:rsid w:val="009A5BA4"/>
    <w:rsid w:val="009A5D41"/>
    <w:rsid w:val="009B28EB"/>
    <w:rsid w:val="009B3C70"/>
    <w:rsid w:val="009B3E7C"/>
    <w:rsid w:val="009B3F39"/>
    <w:rsid w:val="009B44C4"/>
    <w:rsid w:val="009C0FFA"/>
    <w:rsid w:val="009C273B"/>
    <w:rsid w:val="009C30FB"/>
    <w:rsid w:val="009C3131"/>
    <w:rsid w:val="009C3466"/>
    <w:rsid w:val="009D45EB"/>
    <w:rsid w:val="009E0CCD"/>
    <w:rsid w:val="009E223F"/>
    <w:rsid w:val="009E3949"/>
    <w:rsid w:val="009F3AA2"/>
    <w:rsid w:val="009F3EBC"/>
    <w:rsid w:val="009F4FC9"/>
    <w:rsid w:val="00A003F6"/>
    <w:rsid w:val="00A015DE"/>
    <w:rsid w:val="00A06075"/>
    <w:rsid w:val="00A0769D"/>
    <w:rsid w:val="00A10917"/>
    <w:rsid w:val="00A1267D"/>
    <w:rsid w:val="00A13BDD"/>
    <w:rsid w:val="00A13EAD"/>
    <w:rsid w:val="00A25F0B"/>
    <w:rsid w:val="00A260FB"/>
    <w:rsid w:val="00A31197"/>
    <w:rsid w:val="00A31909"/>
    <w:rsid w:val="00A31DA8"/>
    <w:rsid w:val="00A32E16"/>
    <w:rsid w:val="00A33682"/>
    <w:rsid w:val="00A44D05"/>
    <w:rsid w:val="00A453E8"/>
    <w:rsid w:val="00A4541F"/>
    <w:rsid w:val="00A50144"/>
    <w:rsid w:val="00A526F7"/>
    <w:rsid w:val="00A63120"/>
    <w:rsid w:val="00A6331A"/>
    <w:rsid w:val="00A81D4E"/>
    <w:rsid w:val="00A82354"/>
    <w:rsid w:val="00A83A57"/>
    <w:rsid w:val="00A915D3"/>
    <w:rsid w:val="00A933E4"/>
    <w:rsid w:val="00A9566B"/>
    <w:rsid w:val="00A97B49"/>
    <w:rsid w:val="00AA1DA3"/>
    <w:rsid w:val="00AA1E13"/>
    <w:rsid w:val="00AA20BF"/>
    <w:rsid w:val="00AA4829"/>
    <w:rsid w:val="00AA4BC5"/>
    <w:rsid w:val="00AB0F68"/>
    <w:rsid w:val="00AB5267"/>
    <w:rsid w:val="00AB7F83"/>
    <w:rsid w:val="00AC1AF3"/>
    <w:rsid w:val="00AC1C7B"/>
    <w:rsid w:val="00AC3AAE"/>
    <w:rsid w:val="00AC4904"/>
    <w:rsid w:val="00AC4DE4"/>
    <w:rsid w:val="00AC5306"/>
    <w:rsid w:val="00AD556D"/>
    <w:rsid w:val="00AD5F08"/>
    <w:rsid w:val="00AE1A56"/>
    <w:rsid w:val="00AE2152"/>
    <w:rsid w:val="00AF1B58"/>
    <w:rsid w:val="00AF313D"/>
    <w:rsid w:val="00AF58B2"/>
    <w:rsid w:val="00B021AA"/>
    <w:rsid w:val="00B040F8"/>
    <w:rsid w:val="00B14D28"/>
    <w:rsid w:val="00B15A2A"/>
    <w:rsid w:val="00B2119E"/>
    <w:rsid w:val="00B22242"/>
    <w:rsid w:val="00B250BA"/>
    <w:rsid w:val="00B25625"/>
    <w:rsid w:val="00B258FB"/>
    <w:rsid w:val="00B275B5"/>
    <w:rsid w:val="00B27F4A"/>
    <w:rsid w:val="00B30AF4"/>
    <w:rsid w:val="00B32734"/>
    <w:rsid w:val="00B33842"/>
    <w:rsid w:val="00B3464E"/>
    <w:rsid w:val="00B407DF"/>
    <w:rsid w:val="00B50451"/>
    <w:rsid w:val="00B56DE1"/>
    <w:rsid w:val="00B574ED"/>
    <w:rsid w:val="00B64FC6"/>
    <w:rsid w:val="00B65E6B"/>
    <w:rsid w:val="00B66B2F"/>
    <w:rsid w:val="00B679CC"/>
    <w:rsid w:val="00B705DE"/>
    <w:rsid w:val="00B71B1A"/>
    <w:rsid w:val="00B73034"/>
    <w:rsid w:val="00B760EE"/>
    <w:rsid w:val="00B80307"/>
    <w:rsid w:val="00B80F5B"/>
    <w:rsid w:val="00B8174D"/>
    <w:rsid w:val="00B85DA8"/>
    <w:rsid w:val="00B875C5"/>
    <w:rsid w:val="00B9456E"/>
    <w:rsid w:val="00B95FCC"/>
    <w:rsid w:val="00B96BA2"/>
    <w:rsid w:val="00BA2D0D"/>
    <w:rsid w:val="00BA7561"/>
    <w:rsid w:val="00BB759A"/>
    <w:rsid w:val="00BC21B3"/>
    <w:rsid w:val="00BC3E5E"/>
    <w:rsid w:val="00BC5055"/>
    <w:rsid w:val="00BD3EFC"/>
    <w:rsid w:val="00BE3249"/>
    <w:rsid w:val="00BE3BB7"/>
    <w:rsid w:val="00BF4A93"/>
    <w:rsid w:val="00BF58EC"/>
    <w:rsid w:val="00C05091"/>
    <w:rsid w:val="00C05993"/>
    <w:rsid w:val="00C1052A"/>
    <w:rsid w:val="00C112DB"/>
    <w:rsid w:val="00C16DEE"/>
    <w:rsid w:val="00C170D6"/>
    <w:rsid w:val="00C31174"/>
    <w:rsid w:val="00C3170F"/>
    <w:rsid w:val="00C345AF"/>
    <w:rsid w:val="00C35BE5"/>
    <w:rsid w:val="00C45172"/>
    <w:rsid w:val="00C47CCF"/>
    <w:rsid w:val="00C52CD8"/>
    <w:rsid w:val="00C56ECE"/>
    <w:rsid w:val="00C64F79"/>
    <w:rsid w:val="00C65604"/>
    <w:rsid w:val="00C6566E"/>
    <w:rsid w:val="00C65696"/>
    <w:rsid w:val="00C65BFE"/>
    <w:rsid w:val="00C70B5D"/>
    <w:rsid w:val="00C73069"/>
    <w:rsid w:val="00C8286F"/>
    <w:rsid w:val="00C82A97"/>
    <w:rsid w:val="00C851F9"/>
    <w:rsid w:val="00C870D6"/>
    <w:rsid w:val="00C90BD3"/>
    <w:rsid w:val="00C91DBE"/>
    <w:rsid w:val="00C91FCF"/>
    <w:rsid w:val="00C91FFC"/>
    <w:rsid w:val="00C92F12"/>
    <w:rsid w:val="00C94F39"/>
    <w:rsid w:val="00CA1CAD"/>
    <w:rsid w:val="00CA2236"/>
    <w:rsid w:val="00CA356F"/>
    <w:rsid w:val="00CA3B84"/>
    <w:rsid w:val="00CA7532"/>
    <w:rsid w:val="00CB104D"/>
    <w:rsid w:val="00CB122B"/>
    <w:rsid w:val="00CB3C13"/>
    <w:rsid w:val="00CC0C66"/>
    <w:rsid w:val="00CC7954"/>
    <w:rsid w:val="00CD2B30"/>
    <w:rsid w:val="00CD2BC1"/>
    <w:rsid w:val="00CD69E8"/>
    <w:rsid w:val="00CD6A9A"/>
    <w:rsid w:val="00CE2F3D"/>
    <w:rsid w:val="00CE31CC"/>
    <w:rsid w:val="00CE332B"/>
    <w:rsid w:val="00CE4B53"/>
    <w:rsid w:val="00CE667F"/>
    <w:rsid w:val="00CF22EB"/>
    <w:rsid w:val="00CF3EBA"/>
    <w:rsid w:val="00CF50EF"/>
    <w:rsid w:val="00CF526A"/>
    <w:rsid w:val="00CF535B"/>
    <w:rsid w:val="00CF5F41"/>
    <w:rsid w:val="00D00072"/>
    <w:rsid w:val="00D01C86"/>
    <w:rsid w:val="00D0317A"/>
    <w:rsid w:val="00D038D9"/>
    <w:rsid w:val="00D03AF3"/>
    <w:rsid w:val="00D113DC"/>
    <w:rsid w:val="00D12B51"/>
    <w:rsid w:val="00D15978"/>
    <w:rsid w:val="00D21FB6"/>
    <w:rsid w:val="00D22C79"/>
    <w:rsid w:val="00D24E25"/>
    <w:rsid w:val="00D2687C"/>
    <w:rsid w:val="00D32576"/>
    <w:rsid w:val="00D32BC2"/>
    <w:rsid w:val="00D419C4"/>
    <w:rsid w:val="00D44536"/>
    <w:rsid w:val="00D46194"/>
    <w:rsid w:val="00D463EA"/>
    <w:rsid w:val="00D532FE"/>
    <w:rsid w:val="00D640EE"/>
    <w:rsid w:val="00D650C3"/>
    <w:rsid w:val="00D668BF"/>
    <w:rsid w:val="00D6782F"/>
    <w:rsid w:val="00D71FAA"/>
    <w:rsid w:val="00D815BA"/>
    <w:rsid w:val="00D81A99"/>
    <w:rsid w:val="00D824C4"/>
    <w:rsid w:val="00D830B4"/>
    <w:rsid w:val="00D84234"/>
    <w:rsid w:val="00D85631"/>
    <w:rsid w:val="00D94B36"/>
    <w:rsid w:val="00D979D4"/>
    <w:rsid w:val="00DA02A2"/>
    <w:rsid w:val="00DA1A10"/>
    <w:rsid w:val="00DA29AA"/>
    <w:rsid w:val="00DA6FBF"/>
    <w:rsid w:val="00DB15A7"/>
    <w:rsid w:val="00DB385A"/>
    <w:rsid w:val="00DB436E"/>
    <w:rsid w:val="00DB5CCD"/>
    <w:rsid w:val="00DD2162"/>
    <w:rsid w:val="00DD2E29"/>
    <w:rsid w:val="00DD6098"/>
    <w:rsid w:val="00DE100E"/>
    <w:rsid w:val="00DE6E38"/>
    <w:rsid w:val="00DF49AC"/>
    <w:rsid w:val="00E00217"/>
    <w:rsid w:val="00E003CD"/>
    <w:rsid w:val="00E01CA1"/>
    <w:rsid w:val="00E022B2"/>
    <w:rsid w:val="00E022E9"/>
    <w:rsid w:val="00E12D74"/>
    <w:rsid w:val="00E1507E"/>
    <w:rsid w:val="00E15713"/>
    <w:rsid w:val="00E1632B"/>
    <w:rsid w:val="00E23888"/>
    <w:rsid w:val="00E26557"/>
    <w:rsid w:val="00E327F6"/>
    <w:rsid w:val="00E354C0"/>
    <w:rsid w:val="00E40B73"/>
    <w:rsid w:val="00E43F75"/>
    <w:rsid w:val="00E503CC"/>
    <w:rsid w:val="00E50CF9"/>
    <w:rsid w:val="00E51CDC"/>
    <w:rsid w:val="00E535F7"/>
    <w:rsid w:val="00E5434C"/>
    <w:rsid w:val="00E5468F"/>
    <w:rsid w:val="00E54CFB"/>
    <w:rsid w:val="00E607D2"/>
    <w:rsid w:val="00E62CA7"/>
    <w:rsid w:val="00E66B19"/>
    <w:rsid w:val="00E71996"/>
    <w:rsid w:val="00E71A7A"/>
    <w:rsid w:val="00E72041"/>
    <w:rsid w:val="00E734D9"/>
    <w:rsid w:val="00E7541D"/>
    <w:rsid w:val="00E76A80"/>
    <w:rsid w:val="00E77D24"/>
    <w:rsid w:val="00E82B40"/>
    <w:rsid w:val="00E938A8"/>
    <w:rsid w:val="00E9488E"/>
    <w:rsid w:val="00EA4816"/>
    <w:rsid w:val="00EA4D60"/>
    <w:rsid w:val="00EA5FD2"/>
    <w:rsid w:val="00EB2658"/>
    <w:rsid w:val="00EB4826"/>
    <w:rsid w:val="00EB5AD6"/>
    <w:rsid w:val="00EC3455"/>
    <w:rsid w:val="00EC3FA0"/>
    <w:rsid w:val="00EC6517"/>
    <w:rsid w:val="00ED1153"/>
    <w:rsid w:val="00ED6184"/>
    <w:rsid w:val="00ED6F7A"/>
    <w:rsid w:val="00ED7F75"/>
    <w:rsid w:val="00EE07F7"/>
    <w:rsid w:val="00EE0A13"/>
    <w:rsid w:val="00EE120F"/>
    <w:rsid w:val="00EE2592"/>
    <w:rsid w:val="00EE3329"/>
    <w:rsid w:val="00EF388D"/>
    <w:rsid w:val="00EF40BB"/>
    <w:rsid w:val="00EF4507"/>
    <w:rsid w:val="00EF45C9"/>
    <w:rsid w:val="00F04B42"/>
    <w:rsid w:val="00F06781"/>
    <w:rsid w:val="00F10D3D"/>
    <w:rsid w:val="00F12B9C"/>
    <w:rsid w:val="00F153B4"/>
    <w:rsid w:val="00F157AB"/>
    <w:rsid w:val="00F24F9E"/>
    <w:rsid w:val="00F272AB"/>
    <w:rsid w:val="00F310BE"/>
    <w:rsid w:val="00F31F1A"/>
    <w:rsid w:val="00F325AA"/>
    <w:rsid w:val="00F37F7E"/>
    <w:rsid w:val="00F42123"/>
    <w:rsid w:val="00F45023"/>
    <w:rsid w:val="00F50267"/>
    <w:rsid w:val="00F50340"/>
    <w:rsid w:val="00F514FA"/>
    <w:rsid w:val="00F52AEF"/>
    <w:rsid w:val="00F563D9"/>
    <w:rsid w:val="00F569A7"/>
    <w:rsid w:val="00F6237B"/>
    <w:rsid w:val="00F63B72"/>
    <w:rsid w:val="00F64219"/>
    <w:rsid w:val="00F65484"/>
    <w:rsid w:val="00F71EC3"/>
    <w:rsid w:val="00F73C57"/>
    <w:rsid w:val="00F74107"/>
    <w:rsid w:val="00F76C1F"/>
    <w:rsid w:val="00F818DB"/>
    <w:rsid w:val="00F86011"/>
    <w:rsid w:val="00F91CAF"/>
    <w:rsid w:val="00F949A0"/>
    <w:rsid w:val="00F9593C"/>
    <w:rsid w:val="00F96230"/>
    <w:rsid w:val="00F96818"/>
    <w:rsid w:val="00F97941"/>
    <w:rsid w:val="00FA6DA4"/>
    <w:rsid w:val="00FB1EA4"/>
    <w:rsid w:val="00FB3652"/>
    <w:rsid w:val="00FC1321"/>
    <w:rsid w:val="00FC1BB2"/>
    <w:rsid w:val="00FC59AB"/>
    <w:rsid w:val="00FC665B"/>
    <w:rsid w:val="00FD621B"/>
    <w:rsid w:val="00FD6777"/>
    <w:rsid w:val="00FD73E8"/>
    <w:rsid w:val="00FD75F6"/>
    <w:rsid w:val="00FE10BB"/>
    <w:rsid w:val="00FE376D"/>
    <w:rsid w:val="00FE7916"/>
    <w:rsid w:val="00FF0A1B"/>
    <w:rsid w:val="00FF66ED"/>
    <w:rsid w:val="04EF2BEB"/>
    <w:rsid w:val="14D37D73"/>
    <w:rsid w:val="1B7E5ED6"/>
    <w:rsid w:val="21E26B00"/>
    <w:rsid w:val="260B1269"/>
    <w:rsid w:val="2B064AD5"/>
    <w:rsid w:val="2DB644B8"/>
    <w:rsid w:val="32064DC0"/>
    <w:rsid w:val="3686246C"/>
    <w:rsid w:val="3EB61A5A"/>
    <w:rsid w:val="434F3B3C"/>
    <w:rsid w:val="447C6111"/>
    <w:rsid w:val="476F006C"/>
    <w:rsid w:val="4E3F2CF0"/>
    <w:rsid w:val="55DC085A"/>
    <w:rsid w:val="59FE0C5B"/>
    <w:rsid w:val="61A0475C"/>
    <w:rsid w:val="659B36C8"/>
    <w:rsid w:val="67DE1D0A"/>
    <w:rsid w:val="68513557"/>
    <w:rsid w:val="70070700"/>
    <w:rsid w:val="7708611A"/>
    <w:rsid w:val="78813D94"/>
    <w:rsid w:val="791A0209"/>
    <w:rsid w:val="7CAC4265"/>
    <w:rsid w:val="7D8B080F"/>
    <w:rsid w:val="7EB95F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3F3A3"/>
  <w15:docId w15:val="{F3538DD7-8E42-4E51-BBE2-D30081AB9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qFormat/>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1"/>
    <w:qFormat/>
    <w:rsid w:val="008678A1"/>
    <w:pPr>
      <w:numPr>
        <w:ilvl w:val="1"/>
        <w:numId w:val="2"/>
      </w:numPr>
      <w:tabs>
        <w:tab w:val="left" w:pos="425"/>
        <w:tab w:val="left" w:pos="709"/>
        <w:tab w:val="left" w:pos="851"/>
      </w:tabs>
      <w:spacing w:before="240" w:after="60"/>
      <w:outlineLvl w:val="1"/>
    </w:pPr>
    <w:rPr>
      <w:rFonts w:cs="Times New Roman"/>
      <w:b w:val="0"/>
      <w:iCs/>
      <w:kern w:val="0"/>
      <w:sz w:val="30"/>
      <w:szCs w:val="30"/>
    </w:rPr>
  </w:style>
  <w:style w:type="paragraph" w:styleId="3">
    <w:name w:val="heading 3"/>
    <w:basedOn w:val="2"/>
    <w:next w:val="a"/>
    <w:link w:val="30"/>
    <w:qFormat/>
    <w:pPr>
      <w:tabs>
        <w:tab w:val="clear" w:pos="709"/>
        <w:tab w:val="clear" w:pos="851"/>
        <w:tab w:val="left" w:pos="-5500"/>
      </w:tabs>
      <w:outlineLvl w:val="2"/>
    </w:pPr>
    <w:rPr>
      <w:rFonts w:eastAsia="MS Mincho"/>
      <w:sz w:val="26"/>
      <w:szCs w:val="26"/>
      <w:lang w:val="zh-CN" w:eastAsia="en-US"/>
    </w:rPr>
  </w:style>
  <w:style w:type="paragraph" w:styleId="4">
    <w:name w:val="heading 4"/>
    <w:basedOn w:val="3"/>
    <w:next w:val="a"/>
    <w:link w:val="40"/>
    <w:qFormat/>
    <w:pPr>
      <w:numPr>
        <w:ilvl w:val="3"/>
      </w:numPr>
      <w:ind w:left="709" w:hanging="709"/>
      <w:outlineLvl w:val="3"/>
    </w:pPr>
    <w:rPr>
      <w:rFonts w:ascii="CG Times (WN)" w:hAnsi="CG Times (WN)"/>
      <w:sz w:val="28"/>
      <w:szCs w:val="28"/>
    </w:rPr>
  </w:style>
  <w:style w:type="paragraph" w:styleId="5">
    <w:name w:val="heading 5"/>
    <w:basedOn w:val="4"/>
    <w:next w:val="a"/>
    <w:qFormat/>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widowControl/>
      <w:overflowPunct w:val="0"/>
      <w:autoSpaceDE w:val="0"/>
      <w:autoSpaceDN w:val="0"/>
      <w:adjustRightInd w:val="0"/>
      <w:spacing w:before="120" w:after="120"/>
      <w:jc w:val="left"/>
      <w:textAlignment w:val="baseline"/>
    </w:pPr>
    <w:rPr>
      <w:lang w:val="en-GB" w:eastAsia="en-US"/>
    </w:rPr>
  </w:style>
  <w:style w:type="paragraph" w:styleId="a5">
    <w:name w:val="annotation text"/>
    <w:basedOn w:val="a"/>
    <w:link w:val="a6"/>
    <w:uiPriority w:val="99"/>
    <w:unhideWhenUsed/>
    <w:qFormat/>
    <w:rPr>
      <w:sz w:val="20"/>
      <w:szCs w:val="20"/>
    </w:rPr>
  </w:style>
  <w:style w:type="paragraph" w:styleId="a7">
    <w:name w:val="Body Text"/>
    <w:basedOn w:val="a"/>
    <w:link w:val="a8"/>
    <w:uiPriority w:val="99"/>
    <w:unhideWhenUsed/>
    <w:pPr>
      <w:spacing w:after="120"/>
    </w:pPr>
  </w:style>
  <w:style w:type="paragraph" w:styleId="a9">
    <w:name w:val="Balloon Text"/>
    <w:basedOn w:val="a"/>
    <w:link w:val="aa"/>
    <w:uiPriority w:val="99"/>
    <w:semiHidden/>
    <w:unhideWhenUsed/>
    <w:rPr>
      <w:rFonts w:ascii="Microsoft YaHei UI" w:eastAsia="Microsoft YaHei UI"/>
      <w:sz w:val="18"/>
      <w:szCs w:val="18"/>
    </w:rPr>
  </w:style>
  <w:style w:type="paragraph" w:styleId="ab">
    <w:name w:val="footer"/>
    <w:basedOn w:val="a"/>
    <w:link w:val="ac"/>
    <w:uiPriority w:val="99"/>
    <w:unhideWhenUsed/>
    <w:qFormat/>
    <w:pPr>
      <w:tabs>
        <w:tab w:val="center" w:pos="4320"/>
        <w:tab w:val="right" w:pos="8640"/>
      </w:tabs>
    </w:pPr>
  </w:style>
  <w:style w:type="paragraph" w:styleId="ad">
    <w:name w:val="header"/>
    <w:basedOn w:val="a"/>
    <w:link w:val="11"/>
    <w:unhideWhenUsed/>
    <w:qFormat/>
    <w:pPr>
      <w:tabs>
        <w:tab w:val="center" w:pos="4320"/>
        <w:tab w:val="right" w:pos="8640"/>
      </w:tabs>
    </w:pPr>
  </w:style>
  <w:style w:type="paragraph" w:styleId="ae">
    <w:name w:val="List"/>
    <w:basedOn w:val="a"/>
    <w:uiPriority w:val="99"/>
    <w:semiHidden/>
    <w:unhideWhenUsed/>
    <w:pPr>
      <w:ind w:left="283" w:hanging="283"/>
      <w:contextualSpacing/>
    </w:pPr>
  </w:style>
  <w:style w:type="paragraph" w:styleId="af">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paragraph" w:styleId="af0">
    <w:name w:val="annotation subject"/>
    <w:basedOn w:val="a5"/>
    <w:next w:val="a5"/>
    <w:link w:val="af1"/>
    <w:uiPriority w:val="99"/>
    <w:semiHidden/>
    <w:unhideWhenUsed/>
    <w:rPr>
      <w:b/>
      <w:bCs/>
    </w:rPr>
  </w:style>
  <w:style w:type="table" w:styleId="af2">
    <w:name w:val="Table Grid"/>
    <w:basedOn w:val="a1"/>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qFormat/>
    <w:rPr>
      <w:sz w:val="21"/>
      <w:szCs w:val="21"/>
    </w:rPr>
  </w:style>
  <w:style w:type="character" w:customStyle="1" w:styleId="11">
    <w:name w:val="页眉 字符1"/>
    <w:basedOn w:val="a0"/>
    <w:link w:val="ad"/>
    <w:uiPriority w:val="99"/>
  </w:style>
  <w:style w:type="character" w:customStyle="1" w:styleId="ac">
    <w:name w:val="页脚 字符"/>
    <w:basedOn w:val="a0"/>
    <w:link w:val="ab"/>
    <w:uiPriority w:val="99"/>
  </w:style>
  <w:style w:type="character" w:customStyle="1" w:styleId="a6">
    <w:name w:val="批注文字 字符"/>
    <w:basedOn w:val="a0"/>
    <w:link w:val="a5"/>
    <w:uiPriority w:val="99"/>
    <w:semiHidden/>
    <w:rPr>
      <w:sz w:val="20"/>
      <w:szCs w:val="20"/>
    </w:rPr>
  </w:style>
  <w:style w:type="character" w:customStyle="1" w:styleId="10">
    <w:name w:val="标题 1 字符"/>
    <w:basedOn w:val="a0"/>
    <w:link w:val="1"/>
    <w:rPr>
      <w:rFonts w:ascii="Arial" w:eastAsia="宋体" w:hAnsi="Arial" w:cs="Arial"/>
      <w:b/>
      <w:bCs/>
      <w:kern w:val="32"/>
      <w:sz w:val="28"/>
      <w:szCs w:val="32"/>
    </w:rPr>
  </w:style>
  <w:style w:type="character" w:customStyle="1" w:styleId="21">
    <w:name w:val="标题 2 字符1"/>
    <w:basedOn w:val="a0"/>
    <w:link w:val="2"/>
    <w:rsid w:val="008678A1"/>
    <w:rPr>
      <w:rFonts w:ascii="Arial" w:eastAsia="宋体" w:hAnsi="Arial"/>
      <w:bCs/>
      <w:iCs/>
      <w:sz w:val="30"/>
      <w:szCs w:val="30"/>
    </w:rPr>
  </w:style>
  <w:style w:type="character" w:customStyle="1" w:styleId="30">
    <w:name w:val="标题 3 字符"/>
    <w:basedOn w:val="a0"/>
    <w:link w:val="3"/>
    <w:rPr>
      <w:rFonts w:ascii="Arial" w:eastAsia="MS Mincho" w:hAnsi="Arial" w:cs="Times New Roman"/>
      <w:bCs/>
      <w:kern w:val="0"/>
      <w:sz w:val="26"/>
      <w:szCs w:val="26"/>
      <w:lang w:val="zh-CN" w:eastAsia="en-US"/>
    </w:rPr>
  </w:style>
  <w:style w:type="character" w:customStyle="1" w:styleId="40">
    <w:name w:val="标题 4 字符"/>
    <w:basedOn w:val="a0"/>
    <w:link w:val="4"/>
    <w:rPr>
      <w:rFonts w:ascii="CG Times (WN)" w:eastAsia="MS Mincho" w:hAnsi="CG Times (WN)" w:cs="Times New Roman"/>
      <w:b/>
      <w:bCs/>
      <w:kern w:val="0"/>
      <w:sz w:val="28"/>
      <w:szCs w:val="28"/>
      <w:lang w:eastAsia="en-US"/>
    </w:rPr>
  </w:style>
  <w:style w:type="character" w:customStyle="1" w:styleId="a8">
    <w:name w:val="正文文本 字符"/>
    <w:basedOn w:val="a0"/>
    <w:link w:val="a7"/>
    <w:uiPriority w:val="99"/>
  </w:style>
  <w:style w:type="character" w:customStyle="1" w:styleId="aa">
    <w:name w:val="批注框文本 字符"/>
    <w:basedOn w:val="a0"/>
    <w:link w:val="a9"/>
    <w:uiPriority w:val="99"/>
    <w:semiHidden/>
    <w:rPr>
      <w:rFonts w:ascii="Microsoft YaHei UI" w:eastAsia="Microsoft YaHei UI"/>
      <w:sz w:val="18"/>
      <w:szCs w:val="18"/>
    </w:rPr>
  </w:style>
  <w:style w:type="character" w:customStyle="1" w:styleId="B1">
    <w:name w:val="B1 (文字)"/>
    <w:link w:val="B10"/>
    <w:rPr>
      <w:rFonts w:eastAsia="Times New Roman"/>
      <w:lang w:val="en-GB" w:eastAsia="en-GB"/>
    </w:rPr>
  </w:style>
  <w:style w:type="paragraph" w:customStyle="1" w:styleId="B10">
    <w:name w:val="B1"/>
    <w:basedOn w:val="ae"/>
    <w:link w:val="B1"/>
    <w:qFormat/>
    <w:pPr>
      <w:widowControl/>
      <w:overflowPunct w:val="0"/>
      <w:autoSpaceDE w:val="0"/>
      <w:autoSpaceDN w:val="0"/>
      <w:adjustRightInd w:val="0"/>
      <w:spacing w:after="180"/>
      <w:ind w:left="568" w:hanging="284"/>
      <w:contextualSpacing w:val="0"/>
      <w:jc w:val="left"/>
      <w:textAlignment w:val="baseline"/>
    </w:pPr>
    <w:rPr>
      <w:rFonts w:eastAsia="Times New Roman"/>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widowControl/>
      <w:jc w:val="left"/>
    </w:pPr>
    <w:rPr>
      <w:rFonts w:ascii="Arial" w:eastAsia="Times New Roman" w:hAnsi="Arial"/>
      <w:sz w:val="18"/>
      <w:lang w:val="en-GB" w:eastAsia="en-US"/>
    </w:rPr>
  </w:style>
  <w:style w:type="character" w:customStyle="1" w:styleId="a4">
    <w:name w:val="题注 字符"/>
    <w:link w:val="a3"/>
    <w:rPr>
      <w:lang w:val="en-GB" w:eastAsia="en-US"/>
    </w:rPr>
  </w:style>
  <w:style w:type="character" w:customStyle="1" w:styleId="af4">
    <w:name w:val="页眉 字符"/>
    <w:qFormat/>
    <w:rPr>
      <w:rFonts w:ascii="Arial" w:eastAsia="MS Mincho" w:hAnsi="Arial"/>
      <w:b/>
      <w:szCs w:val="24"/>
      <w:lang w:val="en-US" w:eastAsia="en-US" w:bidi="ar-SA"/>
    </w:rPr>
  </w:style>
  <w:style w:type="character" w:customStyle="1" w:styleId="20">
    <w:name w:val="标题 2 字符"/>
    <w:rPr>
      <w:rFonts w:ascii="Arial" w:eastAsia="MS Mincho" w:hAnsi="Arial" w:cs="Arial"/>
      <w:b/>
      <w:bCs/>
      <w:iCs/>
      <w:szCs w:val="28"/>
    </w:rPr>
  </w:style>
  <w:style w:type="character" w:customStyle="1" w:styleId="12">
    <w:name w:val="批注文字 字符1"/>
    <w:uiPriority w:val="99"/>
    <w:rPr>
      <w:rFonts w:eastAsia="Times New Roman"/>
      <w:szCs w:val="24"/>
      <w:lang w:eastAsia="en-US"/>
    </w:rPr>
  </w:style>
  <w:style w:type="character" w:customStyle="1" w:styleId="a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Pr>
      <w:rFonts w:ascii="Calibri" w:hAnsi="Calibri"/>
    </w:rPr>
  </w:style>
  <w:style w:type="paragraph" w:styleId="af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5"/>
    <w:uiPriority w:val="34"/>
    <w:qFormat/>
    <w:pPr>
      <w:ind w:firstLineChars="200" w:firstLine="420"/>
    </w:pPr>
    <w:rPr>
      <w:rFonts w:ascii="Calibri" w:hAnsi="Calibri"/>
    </w:rPr>
  </w:style>
  <w:style w:type="character" w:customStyle="1" w:styleId="TALChar">
    <w:name w:val="TAL Char"/>
    <w:link w:val="TAL"/>
    <w:qFormat/>
    <w:rPr>
      <w:rFonts w:ascii="Arial" w:eastAsia="Times New Roman" w:hAnsi="Arial"/>
      <w:sz w:val="18"/>
      <w:lang w:val="en-GB" w:eastAsia="en-US"/>
    </w:rPr>
  </w:style>
  <w:style w:type="character" w:customStyle="1" w:styleId="af1">
    <w:name w:val="批注主题 字符"/>
    <w:basedOn w:val="a6"/>
    <w:link w:val="af0"/>
    <w:uiPriority w:val="99"/>
    <w:semiHidden/>
    <w:rPr>
      <w:b/>
      <w:bCs/>
      <w:sz w:val="20"/>
      <w:szCs w:val="20"/>
    </w:rPr>
  </w:style>
  <w:style w:type="character" w:customStyle="1" w:styleId="Char1">
    <w:name w:val="题注 Char1"/>
    <w:rPr>
      <w:lang w:val="en-GB" w:eastAsia="en-US" w:bidi="ar-SA"/>
    </w:rPr>
  </w:style>
  <w:style w:type="character" w:customStyle="1" w:styleId="Char10">
    <w:name w:val="批注文字 Char1"/>
    <w:uiPriority w:val="99"/>
    <w:rPr>
      <w:rFonts w:eastAsia="Times New Roman"/>
      <w:szCs w:val="24"/>
      <w:lang w:eastAsia="en-US"/>
    </w:rPr>
  </w:style>
  <w:style w:type="paragraph" w:customStyle="1" w:styleId="13">
    <w:name w:val="修订1"/>
    <w:hidden/>
    <w:uiPriority w:val="99"/>
    <w:semiHidden/>
    <w:rPr>
      <w:rFonts w:asciiTheme="minorHAnsi" w:eastAsiaTheme="minorEastAsia" w:hAnsiTheme="minorHAnsi" w:cstheme="minorBidi"/>
      <w:kern w:val="2"/>
      <w:sz w:val="21"/>
      <w:szCs w:val="22"/>
    </w:rPr>
  </w:style>
  <w:style w:type="character" w:styleId="af7">
    <w:name w:val="Placeholder Text"/>
    <w:basedOn w:val="a0"/>
    <w:uiPriority w:val="99"/>
    <w:semiHidden/>
    <w:rPr>
      <w:color w:val="808080"/>
    </w:rPr>
  </w:style>
  <w:style w:type="paragraph" w:customStyle="1" w:styleId="TH">
    <w:name w:val="TH"/>
    <w:basedOn w:val="a"/>
    <w:qFormat/>
    <w:pPr>
      <w:keepNext/>
      <w:keepLines/>
      <w:spacing w:before="60"/>
      <w:jc w:val="center"/>
    </w:pPr>
    <w:rPr>
      <w:rFonts w:ascii="Arial" w:hAnsi="Arial"/>
      <w:b/>
    </w:rPr>
  </w:style>
  <w:style w:type="paragraph" w:customStyle="1" w:styleId="textintend1">
    <w:name w:val="text intend 1"/>
    <w:basedOn w:val="a"/>
    <w:rsid w:val="0076146D"/>
    <w:pPr>
      <w:widowControl/>
      <w:numPr>
        <w:numId w:val="12"/>
      </w:numPr>
      <w:overflowPunct w:val="0"/>
      <w:autoSpaceDE w:val="0"/>
      <w:autoSpaceDN w:val="0"/>
      <w:adjustRightInd w:val="0"/>
      <w:spacing w:after="120"/>
      <w:textAlignment w:val="baseline"/>
    </w:pPr>
    <w:rPr>
      <w:rFonts w:ascii="Times New Roman" w:eastAsia="MS Mincho" w:hAnsi="Times New Roman" w:cs="Times New Roman"/>
      <w:kern w:val="0"/>
      <w:sz w:val="24"/>
      <w:szCs w:val="20"/>
      <w:lang w:eastAsia="x-none"/>
    </w:rPr>
  </w:style>
  <w:style w:type="numbering" w:customStyle="1" w:styleId="StyleBulleted">
    <w:name w:val="Style Bulleted"/>
    <w:rsid w:val="009F3AA2"/>
    <w:pPr>
      <w:numPr>
        <w:numId w:val="16"/>
      </w:numPr>
    </w:pPr>
  </w:style>
  <w:style w:type="paragraph" w:customStyle="1" w:styleId="B2">
    <w:name w:val="B2"/>
    <w:basedOn w:val="a"/>
    <w:link w:val="B2Char"/>
    <w:rsid w:val="005E5D4D"/>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
    <w:rsid w:val="005E5D4D"/>
    <w:pPr>
      <w:widowControl/>
      <w:spacing w:after="180"/>
      <w:ind w:left="1135" w:hanging="284"/>
      <w:jc w:val="left"/>
    </w:pPr>
    <w:rPr>
      <w:rFonts w:ascii="Times New Roman" w:eastAsia="宋体" w:hAnsi="Times New Roman" w:cs="Times New Roman"/>
      <w:kern w:val="0"/>
      <w:sz w:val="20"/>
      <w:szCs w:val="20"/>
      <w:lang w:val="en-GB" w:eastAsia="en-US"/>
    </w:rPr>
  </w:style>
  <w:style w:type="character" w:customStyle="1" w:styleId="B1Char1">
    <w:name w:val="B1 Char1"/>
    <w:qFormat/>
    <w:rsid w:val="005E5D4D"/>
    <w:rPr>
      <w:lang w:val="en-GB" w:eastAsia="en-US"/>
    </w:rPr>
  </w:style>
  <w:style w:type="character" w:customStyle="1" w:styleId="B2Char">
    <w:name w:val="B2 Char"/>
    <w:link w:val="B2"/>
    <w:locked/>
    <w:rsid w:val="005E5D4D"/>
    <w:rPr>
      <w:rFonts w:eastAsia="宋体"/>
      <w:lang w:val="en-GB" w:eastAsia="en-US"/>
    </w:rPr>
  </w:style>
  <w:style w:type="paragraph" w:styleId="af8">
    <w:name w:val="Revision"/>
    <w:hidden/>
    <w:uiPriority w:val="99"/>
    <w:semiHidden/>
    <w:rsid w:val="002F785E"/>
    <w:rPr>
      <w:rFonts w:asciiTheme="minorHAnsi" w:eastAsiaTheme="minorEastAsia" w:hAnsiTheme="minorHAnsi" w:cstheme="minorBidi"/>
      <w:kern w:val="2"/>
      <w:sz w:val="21"/>
      <w:szCs w:val="22"/>
    </w:rPr>
  </w:style>
  <w:style w:type="paragraph" w:customStyle="1" w:styleId="textintend2">
    <w:name w:val="text intend 2"/>
    <w:basedOn w:val="a"/>
    <w:rsid w:val="006D0398"/>
    <w:pPr>
      <w:widowControl/>
      <w:numPr>
        <w:numId w:val="26"/>
      </w:numPr>
      <w:overflowPunct w:val="0"/>
      <w:autoSpaceDE w:val="0"/>
      <w:autoSpaceDN w:val="0"/>
      <w:adjustRightInd w:val="0"/>
      <w:spacing w:after="120"/>
      <w:textAlignment w:val="baseline"/>
    </w:pPr>
    <w:rPr>
      <w:rFonts w:ascii="Times New Roman" w:eastAsia="MS Mincho" w:hAnsi="Times New Roman" w:cs="Times New Roman"/>
      <w:kern w:val="0"/>
      <w:sz w:val="24"/>
      <w:szCs w:val="20"/>
      <w:lang w:eastAsia="en-GB"/>
    </w:rPr>
  </w:style>
  <w:style w:type="character" w:customStyle="1" w:styleId="14">
    <w:name w:val="列表段落 字符1"/>
    <w:aliases w:val="- Bullets 字符1,목록 단락 字符1,リスト段落 字符1,列出段落 字符,Lista1 字符1,?? ?? 字符1,????? 字符1,???? 字符1,列出段落1 字符1,中等深浅网格 1 - 着色 21 字符1,¥¡¡¡¡ì¬º¥¹¥È¶ÎÂä 字符1,ÁÐ³ö¶ÎÂä 字符1,列表段落1 字符1,—ño’i—Ž 字符1,¥ê¥¹¥È¶ÎÂä 字符1,1st level - Bullet List Paragraph 字符1,Paragrafo elenco 字符1"/>
    <w:uiPriority w:val="34"/>
    <w:qFormat/>
    <w:rsid w:val="00A50144"/>
    <w:rPr>
      <w:rFonts w:ascii="Times" w:hAnsi="Times"/>
      <w:szCs w:val="24"/>
      <w:lang w:val="en-GB"/>
    </w:rPr>
  </w:style>
  <w:style w:type="paragraph" w:customStyle="1" w:styleId="RAN1bullet1">
    <w:name w:val="RAN1 bullet1"/>
    <w:basedOn w:val="a"/>
    <w:qFormat/>
    <w:rsid w:val="00E54CFB"/>
    <w:pPr>
      <w:widowControl/>
      <w:numPr>
        <w:numId w:val="38"/>
      </w:numPr>
      <w:jc w:val="left"/>
    </w:pPr>
    <w:rPr>
      <w:rFonts w:ascii="Times" w:eastAsia="Batang" w:hAnsi="Times" w:cs="Times New Roman"/>
      <w:kern w:val="0"/>
      <w:sz w:val="20"/>
      <w:szCs w:val="24"/>
      <w:lang w:val="en-GB" w:eastAsia="x-none"/>
    </w:rPr>
  </w:style>
  <w:style w:type="paragraph" w:customStyle="1" w:styleId="EQ">
    <w:name w:val="EQ"/>
    <w:basedOn w:val="a"/>
    <w:next w:val="a"/>
    <w:uiPriority w:val="99"/>
    <w:qFormat/>
    <w:rsid w:val="000314C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extintend3">
    <w:name w:val="text intend 3"/>
    <w:basedOn w:val="a"/>
    <w:rsid w:val="00433DDD"/>
    <w:pPr>
      <w:widowControl/>
      <w:numPr>
        <w:numId w:val="40"/>
      </w:numPr>
      <w:overflowPunct w:val="0"/>
      <w:autoSpaceDE w:val="0"/>
      <w:autoSpaceDN w:val="0"/>
      <w:adjustRightInd w:val="0"/>
      <w:spacing w:after="120"/>
      <w:textAlignment w:val="baseline"/>
    </w:pPr>
    <w:rPr>
      <w:rFonts w:ascii="Times New Roman" w:eastAsia="MS Mincho" w:hAnsi="Times New Roman" w:cs="Times New Roman"/>
      <w:kern w:val="0"/>
      <w:sz w:val="24"/>
      <w:szCs w:val="20"/>
      <w:lang w:eastAsia="x-none"/>
    </w:rPr>
  </w:style>
  <w:style w:type="character" w:customStyle="1" w:styleId="TACChar">
    <w:name w:val="TAC Char"/>
    <w:link w:val="TAC"/>
    <w:qFormat/>
    <w:locked/>
    <w:rsid w:val="00B65E6B"/>
    <w:rPr>
      <w:rFonts w:ascii="Arial" w:eastAsia="Times New Roman" w:hAnsi="Arial" w:cstheme="minorBidi"/>
      <w:kern w:val="2"/>
      <w:sz w:val="18"/>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16561A-EE8F-4D2F-9790-E66EAC9D9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2988</Words>
  <Characters>17035</Characters>
  <Application>Microsoft Office Word</Application>
  <DocSecurity>0</DocSecurity>
  <Lines>141</Lines>
  <Paragraphs>39</Paragraphs>
  <ScaleCrop>false</ScaleCrop>
  <Company>Tom</Company>
  <LinksUpToDate>false</LinksUpToDate>
  <CharactersWithSpaces>19984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程执天</dc:creator>
  <cp:keywords/>
  <dc:description/>
  <cp:lastModifiedBy>李娜-5G</cp:lastModifiedBy>
  <cp:revision>9</cp:revision>
  <dcterms:created xsi:type="dcterms:W3CDTF">2020-08-07T06:52:00Z</dcterms:created>
  <dcterms:modified xsi:type="dcterms:W3CDTF">2020-08-07T07:10:00Z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